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黑体" w:hAnsi="黑体" w:eastAsia="黑体" w:cs="黑体"/>
          <w:b/>
          <w:bCs/>
          <w:sz w:val="36"/>
          <w:szCs w:val="36"/>
        </w:rPr>
      </w:pPr>
      <w:r>
        <w:rPr>
          <w:rFonts w:hint="eastAsia" w:ascii="黑体" w:hAnsi="黑体" w:eastAsia="黑体" w:cs="黑体"/>
          <w:b/>
          <w:bCs/>
          <w:sz w:val="36"/>
          <w:szCs w:val="36"/>
          <w:lang w:eastAsia="zh-CN"/>
        </w:rPr>
        <w:t>安徽汽车职业技术学院</w:t>
      </w:r>
      <w:r>
        <w:rPr>
          <w:rFonts w:hint="eastAsia" w:ascii="黑体" w:hAnsi="黑体" w:eastAsia="黑体" w:cs="黑体"/>
          <w:b/>
          <w:bCs/>
          <w:sz w:val="36"/>
          <w:szCs w:val="36"/>
        </w:rPr>
        <w:t>学生会组织改革情况</w:t>
      </w:r>
    </w:p>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720" w:firstLineChars="200"/>
        <w:textAlignment w:val="auto"/>
        <w:outlineLvl w:val="9"/>
        <w:rPr>
          <w:rFonts w:hint="eastAsia" w:ascii="黑体" w:hAnsi="黑体" w:eastAsia="黑体" w:cs="黑体"/>
          <w:b/>
          <w:bCs/>
          <w:sz w:val="36"/>
          <w:szCs w:val="36"/>
        </w:rPr>
      </w:pPr>
    </w:p>
    <w:p>
      <w:pPr>
        <w:keepNext w:val="0"/>
        <w:keepLines w:val="0"/>
        <w:pageBreakBefore w:val="0"/>
        <w:kinsoku/>
        <w:wordWrap/>
        <w:overflowPunct/>
        <w:topLinePunct w:val="0"/>
        <w:autoSpaceDE/>
        <w:autoSpaceDN/>
        <w:bidi w:val="0"/>
        <w:adjustRightInd w:val="0"/>
        <w:snapToGrid w:val="0"/>
        <w:spacing w:line="240" w:lineRule="auto"/>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为落实共青团中央、教育部、全国学联联合下发的《关于推动高校学生会（研究生会）深化改革的若干意见》，以及《高校学生会组织深化改革评估工作方案》要求，接受广大师生监督，现将我</w:t>
      </w:r>
      <w:r>
        <w:rPr>
          <w:rFonts w:hint="eastAsia" w:ascii="宋体" w:hAnsi="宋体" w:eastAsia="宋体" w:cs="宋体"/>
          <w:sz w:val="24"/>
          <w:szCs w:val="24"/>
          <w:lang w:eastAsia="zh-CN"/>
        </w:rPr>
        <w:t>院</w:t>
      </w:r>
      <w:r>
        <w:rPr>
          <w:rFonts w:hint="eastAsia" w:ascii="宋体" w:hAnsi="宋体" w:eastAsia="宋体" w:cs="宋体"/>
          <w:sz w:val="24"/>
          <w:szCs w:val="24"/>
        </w:rPr>
        <w:t>学生会改革情况公开如下。</w:t>
      </w:r>
    </w:p>
    <w:p>
      <w:pPr>
        <w:keepNext w:val="0"/>
        <w:keepLines w:val="0"/>
        <w:pageBreakBefore w:val="0"/>
        <w:kinsoku/>
        <w:wordWrap/>
        <w:overflowPunct/>
        <w:topLinePunct w:val="0"/>
        <w:autoSpaceDE/>
        <w:autoSpaceDN/>
        <w:bidi w:val="0"/>
        <w:adjustRightInd w:val="0"/>
        <w:snapToGrid w:val="0"/>
        <w:spacing w:line="240" w:lineRule="auto"/>
        <w:ind w:right="0" w:rightChars="0"/>
        <w:jc w:val="left"/>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一、改革自评表</w:t>
      </w:r>
    </w:p>
    <w:tbl>
      <w:tblPr>
        <w:tblStyle w:val="10"/>
        <w:tblW w:w="95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5581"/>
        <w:gridCol w:w="1230"/>
        <w:gridCol w:w="1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t>项目</w:t>
            </w:r>
          </w:p>
        </w:tc>
        <w:tc>
          <w:tcPr>
            <w:tcW w:w="12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自评情况</w:t>
            </w:r>
          </w:p>
        </w:tc>
        <w:tc>
          <w:tcPr>
            <w:tcW w:w="1662"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1.坚持全心全意服务同学，聚焦主责主业开展工作。未承担宿舍管理、校园文明纠察、安全保卫等高校行政职能。</w:t>
            </w:r>
          </w:p>
        </w:tc>
        <w:tc>
          <w:tcPr>
            <w:tcW w:w="12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达标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□未达标</w:t>
            </w:r>
          </w:p>
        </w:tc>
        <w:tc>
          <w:tcPr>
            <w:tcW w:w="1662"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 w:hRule="atLeast"/>
          <w:jc w:val="center"/>
        </w:trPr>
        <w:tc>
          <w:tcPr>
            <w:tcW w:w="661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2.工作机构架构为“主席团+工作部门”模式，未在工作部门以上或以下设置“中心”、“项目办公室”等常设层级。</w:t>
            </w:r>
          </w:p>
        </w:tc>
        <w:tc>
          <w:tcPr>
            <w:tcW w:w="12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达标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□未达标</w:t>
            </w:r>
          </w:p>
        </w:tc>
        <w:tc>
          <w:tcPr>
            <w:tcW w:w="1662"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38"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color w:val="auto"/>
                <w:sz w:val="21"/>
                <w:szCs w:val="21"/>
              </w:rPr>
            </w:pPr>
            <w:bookmarkStart w:id="0" w:name="_GoBack" w:colFirst="0" w:colLast="3"/>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机构和人员规模</w:t>
            </w:r>
          </w:p>
        </w:tc>
        <w:tc>
          <w:tcPr>
            <w:tcW w:w="5581"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校级学生会组织工作人员不超过40人，学生人数较多、分校区较多的高校不超过60人。</w:t>
            </w:r>
          </w:p>
        </w:tc>
        <w:tc>
          <w:tcPr>
            <w:tcW w:w="12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达标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□未达标</w:t>
            </w:r>
          </w:p>
        </w:tc>
        <w:tc>
          <w:tcPr>
            <w:tcW w:w="1662"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实有</w:t>
            </w:r>
            <w:r>
              <w:rPr>
                <w:rFonts w:hint="eastAsia" w:ascii="宋体" w:hAnsi="宋体" w:cs="宋体"/>
                <w:color w:val="auto"/>
                <w:sz w:val="21"/>
                <w:szCs w:val="21"/>
                <w:lang w:val="en-US" w:eastAsia="zh-CN"/>
              </w:rPr>
              <w:t>24</w:t>
            </w:r>
            <w:r>
              <w:rPr>
                <w:rFonts w:hint="eastAsia" w:ascii="宋体" w:hAnsi="宋体" w:eastAsia="宋体" w:cs="宋体"/>
                <w:color w:val="auto"/>
                <w:sz w:val="21"/>
                <w:szCs w:val="21"/>
              </w:rPr>
              <w:t>人</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38"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p>
        </w:tc>
        <w:tc>
          <w:tcPr>
            <w:tcW w:w="5581"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校级学生会组织主席团成员不超过5人。</w:t>
            </w:r>
          </w:p>
        </w:tc>
        <w:tc>
          <w:tcPr>
            <w:tcW w:w="12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达标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□未达标</w:t>
            </w:r>
          </w:p>
        </w:tc>
        <w:tc>
          <w:tcPr>
            <w:tcW w:w="1662"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实有</w:t>
            </w:r>
            <w:r>
              <w:rPr>
                <w:rFonts w:hint="eastAsia" w:ascii="宋体" w:hAnsi="宋体" w:eastAsia="宋体" w:cs="宋体"/>
                <w:sz w:val="21"/>
                <w:szCs w:val="21"/>
                <w:lang w:val="en-US" w:eastAsia="zh-CN"/>
              </w:rPr>
              <w:t>3</w:t>
            </w:r>
            <w:r>
              <w:rPr>
                <w:rFonts w:hint="eastAsia" w:ascii="宋体" w:hAnsi="宋体" w:eastAsia="宋体" w:cs="宋体"/>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38"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p>
        </w:tc>
        <w:tc>
          <w:tcPr>
            <w:tcW w:w="5581"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校级学生会组织工作部门不超过6个。</w:t>
            </w:r>
          </w:p>
        </w:tc>
        <w:tc>
          <w:tcPr>
            <w:tcW w:w="12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达标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□未达标</w:t>
            </w:r>
          </w:p>
        </w:tc>
        <w:tc>
          <w:tcPr>
            <w:tcW w:w="1662"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实有</w:t>
            </w:r>
            <w:r>
              <w:rPr>
                <w:rFonts w:hint="eastAsia" w:ascii="宋体" w:hAnsi="宋体" w:eastAsia="宋体" w:cs="宋体"/>
                <w:sz w:val="21"/>
                <w:szCs w:val="21"/>
                <w:lang w:val="en-US" w:eastAsia="zh-CN"/>
              </w:rPr>
              <w:t>5</w:t>
            </w:r>
            <w:r>
              <w:rPr>
                <w:rFonts w:hint="eastAsia" w:ascii="宋体" w:hAnsi="宋体" w:eastAsia="宋体" w:cs="宋体"/>
                <w:sz w:val="21"/>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4.除主席、副主席（探索实行轮值制度的高校为执行主席）、部长、副部长、干事外未设其他职务。</w:t>
            </w:r>
          </w:p>
        </w:tc>
        <w:tc>
          <w:tcPr>
            <w:tcW w:w="12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达标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□未达标</w:t>
            </w:r>
          </w:p>
        </w:tc>
        <w:tc>
          <w:tcPr>
            <w:tcW w:w="1662"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5.学生会组织工作人员为共产党员或共青团员。</w:t>
            </w:r>
          </w:p>
        </w:tc>
        <w:tc>
          <w:tcPr>
            <w:tcW w:w="12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达标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□未达标</w:t>
            </w:r>
          </w:p>
        </w:tc>
        <w:tc>
          <w:tcPr>
            <w:tcW w:w="1662"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6.学生会组织工作人员中除一年级新生外的本专科生最近1个学期/最近1学年/入学以来三者取其一，学习成绩综合排名在本专业前30%以内，且无课业不及格情况；研究生无课业不及格情况。</w:t>
            </w:r>
          </w:p>
        </w:tc>
        <w:tc>
          <w:tcPr>
            <w:tcW w:w="12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达标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□未达标</w:t>
            </w:r>
          </w:p>
        </w:tc>
        <w:tc>
          <w:tcPr>
            <w:tcW w:w="1662"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7.校级学生会组织主席团候选人均由学院（系）团组织推荐，经学院（系）党组织同意，校党委学生工作部门和校团委联合审查后，报校党委确定；校级学生会组织工作部门成员均由学院（系）团组织推荐，经校党委学生工作部门和校团委审核后确定。</w:t>
            </w:r>
          </w:p>
        </w:tc>
        <w:tc>
          <w:tcPr>
            <w:tcW w:w="12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达标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□未达标</w:t>
            </w:r>
          </w:p>
        </w:tc>
        <w:tc>
          <w:tcPr>
            <w:tcW w:w="1662"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8.主席团由学生代表大会（非其委员会、常务委员会、常任代表会议等）选举产生。</w:t>
            </w:r>
          </w:p>
        </w:tc>
        <w:tc>
          <w:tcPr>
            <w:tcW w:w="12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达标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□未达标</w:t>
            </w:r>
          </w:p>
        </w:tc>
        <w:tc>
          <w:tcPr>
            <w:tcW w:w="1662"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jc w:val="center"/>
        </w:trPr>
        <w:tc>
          <w:tcPr>
            <w:tcW w:w="661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9.2019年10月以来召开了校级学生（研究生）代表大会。</w:t>
            </w:r>
          </w:p>
        </w:tc>
        <w:tc>
          <w:tcPr>
            <w:tcW w:w="12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达标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□未达标</w:t>
            </w:r>
          </w:p>
        </w:tc>
        <w:tc>
          <w:tcPr>
            <w:tcW w:w="1662"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宋体" w:hAnsi="宋体" w:eastAsia="宋体" w:cs="宋体"/>
                <w:sz w:val="21"/>
                <w:szCs w:val="21"/>
              </w:rPr>
            </w:pPr>
            <w:r>
              <w:rPr>
                <w:rFonts w:hint="eastAsia" w:ascii="宋体" w:hAnsi="宋体" w:eastAsia="宋体" w:cs="宋体"/>
                <w:sz w:val="18"/>
                <w:szCs w:val="18"/>
              </w:rPr>
              <w:t>召开日期为：</w:t>
            </w:r>
            <w:r>
              <w:rPr>
                <w:rFonts w:hint="eastAsia" w:ascii="宋体" w:hAnsi="宋体" w:eastAsia="宋体" w:cs="宋体"/>
                <w:sz w:val="18"/>
                <w:szCs w:val="18"/>
                <w:lang w:val="en-US" w:eastAsia="zh-CN"/>
              </w:rPr>
              <w:t>2020年11月13日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10.校级学生（研究生）代表大会代表经班级团支部推荐、学院（系）组织选举产生。</w:t>
            </w:r>
          </w:p>
        </w:tc>
        <w:tc>
          <w:tcPr>
            <w:tcW w:w="12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达标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□未达标</w:t>
            </w:r>
          </w:p>
        </w:tc>
        <w:tc>
          <w:tcPr>
            <w:tcW w:w="1662"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11.学生会组织认真学习贯彻全国学联二十七大会议精神有实质性举措，学生会工作人员普遍知晓习近平总书记贺信和党中央致词精神，了解全国学联大会报告和章程修正案基本内容，了解团中央、教育部有关工作要求。</w:t>
            </w:r>
          </w:p>
        </w:tc>
        <w:tc>
          <w:tcPr>
            <w:tcW w:w="12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达标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□未达标</w:t>
            </w:r>
          </w:p>
        </w:tc>
        <w:tc>
          <w:tcPr>
            <w:tcW w:w="1662"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12.组建以学生代表为主，校党委学生工作部门、校团委等共同参与的校级学生会组织工作人员评议会；主席团成员和工作部门负责人每学期向评议会述职。</w:t>
            </w:r>
          </w:p>
        </w:tc>
        <w:tc>
          <w:tcPr>
            <w:tcW w:w="12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达标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□未达标</w:t>
            </w:r>
          </w:p>
        </w:tc>
        <w:tc>
          <w:tcPr>
            <w:tcW w:w="1662"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13.学生会组织工作人员参加评奖评优、测评加分、推荐免试攻读研究生等事项时，依据评议结果择优提名，未与其岗位简单挂钩。</w:t>
            </w:r>
          </w:p>
        </w:tc>
        <w:tc>
          <w:tcPr>
            <w:tcW w:w="12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达标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□未达标</w:t>
            </w:r>
          </w:p>
        </w:tc>
        <w:tc>
          <w:tcPr>
            <w:tcW w:w="1662"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14.学生会组织的建设纳入了学校党建工作整体规划；党组织定期听取学生会组织工作汇报，研究决定重大事项。</w:t>
            </w:r>
          </w:p>
        </w:tc>
        <w:tc>
          <w:tcPr>
            <w:tcW w:w="12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达标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□未达标</w:t>
            </w:r>
          </w:p>
        </w:tc>
        <w:tc>
          <w:tcPr>
            <w:tcW w:w="1662"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1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15.明确1名校团委专职副书记指导校级学生会组织；聘任校团委专职副书记或干部担任校级学生会组织秘书长。</w:t>
            </w:r>
          </w:p>
        </w:tc>
        <w:tc>
          <w:tcPr>
            <w:tcW w:w="1230"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达标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outlineLvl w:val="9"/>
              <w:rPr>
                <w:rFonts w:hint="eastAsia" w:ascii="宋体" w:hAnsi="宋体" w:eastAsia="宋体" w:cs="宋体"/>
                <w:sz w:val="21"/>
                <w:szCs w:val="21"/>
              </w:rPr>
            </w:pPr>
            <w:r>
              <w:rPr>
                <w:rFonts w:hint="eastAsia" w:ascii="宋体" w:hAnsi="宋体" w:eastAsia="宋体" w:cs="宋体"/>
                <w:sz w:val="21"/>
                <w:szCs w:val="21"/>
              </w:rPr>
              <w:t>□未达标</w:t>
            </w:r>
          </w:p>
        </w:tc>
        <w:tc>
          <w:tcPr>
            <w:tcW w:w="1662"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宋体" w:hAnsi="宋体" w:eastAsia="宋体" w:cs="宋体"/>
                <w:sz w:val="21"/>
                <w:szCs w:val="21"/>
              </w:rPr>
            </w:pPr>
          </w:p>
        </w:tc>
      </w:tr>
    </w:tbl>
    <w:p>
      <w:pPr>
        <w:keepNext w:val="0"/>
        <w:keepLines w:val="0"/>
        <w:pageBreakBefore w:val="0"/>
        <w:kinsoku/>
        <w:wordWrap/>
        <w:overflowPunct/>
        <w:topLinePunct w:val="0"/>
        <w:autoSpaceDE/>
        <w:autoSpaceDN/>
        <w:bidi w:val="0"/>
        <w:adjustRightInd w:val="0"/>
        <w:snapToGrid w:val="0"/>
        <w:spacing w:line="240" w:lineRule="auto"/>
        <w:ind w:right="0" w:rightChars="0"/>
        <w:jc w:val="left"/>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二、《</w:t>
      </w:r>
      <w:r>
        <w:rPr>
          <w:rFonts w:hint="eastAsia" w:ascii="宋体" w:hAnsi="宋体" w:eastAsia="宋体" w:cs="宋体"/>
          <w:b/>
          <w:bCs/>
          <w:sz w:val="24"/>
          <w:szCs w:val="24"/>
          <w:lang w:eastAsia="zh-CN"/>
        </w:rPr>
        <w:t>安徽汽车职业技术学院</w:t>
      </w:r>
      <w:r>
        <w:rPr>
          <w:rFonts w:hint="eastAsia" w:ascii="宋体" w:hAnsi="宋体" w:eastAsia="宋体" w:cs="宋体"/>
          <w:b/>
          <w:bCs/>
          <w:sz w:val="24"/>
          <w:szCs w:val="24"/>
        </w:rPr>
        <w:t>学生会章程》</w:t>
      </w:r>
    </w:p>
    <w:p>
      <w:pPr>
        <w:keepNext w:val="0"/>
        <w:keepLines w:val="0"/>
        <w:pageBreakBefore w:val="0"/>
        <w:kinsoku/>
        <w:wordWrap/>
        <w:overflowPunct/>
        <w:topLinePunct w:val="0"/>
        <w:autoSpaceDE/>
        <w:autoSpaceDN/>
        <w:bidi w:val="0"/>
        <w:adjustRightInd w:val="0"/>
        <w:snapToGrid w:val="0"/>
        <w:spacing w:line="240" w:lineRule="auto"/>
        <w:ind w:right="0" w:rightChars="0"/>
        <w:jc w:val="left"/>
        <w:textAlignment w:val="auto"/>
        <w:outlineLvl w:val="9"/>
        <w:rPr>
          <w:rFonts w:hint="eastAsia" w:ascii="宋体" w:hAnsi="宋体" w:eastAsia="宋体" w:cs="宋体"/>
          <w:sz w:val="24"/>
          <w:szCs w:val="24"/>
          <w:lang w:eastAsia="zh-CN"/>
        </w:rPr>
      </w:pPr>
      <w:r>
        <w:rPr>
          <w:rFonts w:hint="eastAsia" w:ascii="宋体" w:hAnsi="宋体" w:cs="宋体"/>
          <w:sz w:val="24"/>
          <w:szCs w:val="24"/>
          <w:lang w:val="en-US" w:eastAsia="zh-CN"/>
        </w:rPr>
        <w:t xml:space="preserve">   （</w:t>
      </w:r>
      <w:r>
        <w:rPr>
          <w:rFonts w:hint="eastAsia" w:ascii="宋体" w:hAnsi="宋体" w:cs="宋体"/>
          <w:sz w:val="24"/>
          <w:szCs w:val="24"/>
          <w:lang w:eastAsia="zh-CN"/>
        </w:rPr>
        <w:t>见附件</w:t>
      </w:r>
      <w:r>
        <w:rPr>
          <w:rFonts w:hint="eastAsia" w:ascii="宋体" w:hAnsi="宋体" w:cs="宋体"/>
          <w:sz w:val="24"/>
          <w:szCs w:val="24"/>
          <w:lang w:val="en-US" w:eastAsia="zh-CN"/>
        </w:rPr>
        <w:t>1）</w:t>
      </w:r>
    </w:p>
    <w:p>
      <w:pPr>
        <w:keepNext w:val="0"/>
        <w:keepLines w:val="0"/>
        <w:pageBreakBefore w:val="0"/>
        <w:kinsoku/>
        <w:wordWrap/>
        <w:overflowPunct/>
        <w:topLinePunct w:val="0"/>
        <w:autoSpaceDE/>
        <w:autoSpaceDN/>
        <w:bidi w:val="0"/>
        <w:adjustRightInd w:val="0"/>
        <w:snapToGrid w:val="0"/>
        <w:spacing w:line="240" w:lineRule="auto"/>
        <w:ind w:right="0" w:rightChars="0"/>
        <w:jc w:val="left"/>
        <w:textAlignment w:val="auto"/>
        <w:outlineLvl w:val="9"/>
        <w:rPr>
          <w:rFonts w:hint="eastAsia" w:ascii="宋体" w:hAnsi="宋体" w:eastAsia="宋体" w:cs="宋体"/>
          <w:b/>
          <w:bCs/>
          <w:color w:val="0000FF"/>
          <w:sz w:val="24"/>
          <w:szCs w:val="24"/>
        </w:rPr>
      </w:pPr>
      <w:r>
        <w:rPr>
          <w:rFonts w:hint="eastAsia" w:ascii="宋体" w:hAnsi="宋体" w:eastAsia="宋体" w:cs="宋体"/>
          <w:b/>
          <w:bCs/>
          <w:color w:val="auto"/>
          <w:sz w:val="24"/>
          <w:szCs w:val="24"/>
        </w:rPr>
        <w:t>三、校级组织工作机构组织架构图</w:t>
      </w:r>
    </w:p>
    <w:p>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420" w:leftChars="0" w:right="0" w:rightChars="0" w:firstLine="0" w:firstLineChars="0"/>
        <w:jc w:val="left"/>
        <w:textAlignment w:val="auto"/>
        <w:outlineLvl w:val="9"/>
        <w:rPr>
          <w:rFonts w:hint="eastAsia" w:ascii="宋体" w:hAnsi="宋体" w:eastAsia="宋体" w:cs="宋体"/>
          <w:b/>
          <w:bCs/>
          <w:sz w:val="24"/>
          <w:szCs w:val="24"/>
        </w:rPr>
      </w:pPr>
    </w:p>
    <w:p>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420" w:leftChars="0" w:right="0" w:rightChars="0" w:firstLine="0" w:firstLineChars="0"/>
        <w:jc w:val="left"/>
        <w:textAlignment w:val="auto"/>
        <w:outlineLvl w:val="9"/>
        <w:rPr>
          <w:rFonts w:hint="eastAsia" w:ascii="宋体" w:hAnsi="宋体" w:eastAsia="宋体" w:cs="宋体"/>
          <w:b/>
          <w:bCs/>
          <w:sz w:val="24"/>
          <w:szCs w:val="24"/>
        </w:rPr>
      </w:pPr>
      <w:r>
        <w:rPr>
          <w:rFonts w:ascii="方正仿宋简体" w:eastAsia="方正仿宋简体" w:cs="Times New Roman"/>
          <w:sz w:val="32"/>
          <w:szCs w:val="32"/>
        </w:rPr>
        <mc:AlternateContent>
          <mc:Choice Requires="wpc">
            <w:drawing>
              <wp:anchor distT="0" distB="0" distL="114300" distR="114300" simplePos="0" relativeHeight="251658240" behindDoc="0" locked="0" layoutInCell="1" allowOverlap="1">
                <wp:simplePos x="0" y="0"/>
                <wp:positionH relativeFrom="column">
                  <wp:posOffset>-119380</wp:posOffset>
                </wp:positionH>
                <wp:positionV relativeFrom="paragraph">
                  <wp:posOffset>12700</wp:posOffset>
                </wp:positionV>
                <wp:extent cx="5619750" cy="2379980"/>
                <wp:effectExtent l="0" t="0" r="0" b="0"/>
                <wp:wrapTopAndBottom/>
                <wp:docPr id="7" name="画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a:noFill/>
                        </a:ln>
                      </wpc:whole>
                      <wps:wsp>
                        <wps:cNvPr id="5" name="矩形 3"/>
                        <wps:cNvSpPr/>
                        <wps:spPr>
                          <a:xfrm>
                            <a:off x="1828800" y="95003"/>
                            <a:ext cx="1959428" cy="320633"/>
                          </a:xfrm>
                          <a:prstGeom prst="rect">
                            <a:avLst/>
                          </a:prstGeom>
                          <a:solidFill>
                            <a:srgbClr val="FFFFFF"/>
                          </a:solidFill>
                          <a:ln w="25400" cap="flat" cmpd="sng" algn="ctr">
                            <a:solidFill>
                              <a:srgbClr val="000000"/>
                            </a:solidFill>
                            <a:prstDash val="solid"/>
                          </a:ln>
                          <a:effectLst/>
                        </wps:spPr>
                        <wps:txb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ascii="Times New Roman" w:hAnsi="Times New Roman" w:eastAsia="方正仿宋简体" w:cs="Times New Roman"/>
                                </w:rPr>
                              </w:pPr>
                              <w:r>
                                <w:rPr>
                                  <w:rFonts w:hint="eastAsia" w:ascii="Times New Roman" w:hAnsi="Times New Roman" w:eastAsia="方正仿宋简体" w:cs="Times New Roman"/>
                                </w:rPr>
                                <w:t>主席团</w:t>
                              </w:r>
                              <w:r>
                                <w:rPr>
                                  <w:rFonts w:ascii="Times New Roman" w:hAnsi="Times New Roman" w:eastAsia="方正仿宋简体" w:cs="Times New Roman"/>
                                </w:rPr>
                                <w:t xml:space="preserve"> </w:t>
                              </w:r>
                              <w:r>
                                <w:rPr>
                                  <w:rFonts w:hint="eastAsia" w:ascii="Times New Roman" w:hAnsi="Times New Roman" w:eastAsia="方正仿宋简体" w:cs="Times New Roman"/>
                                </w:rPr>
                                <w:t>共</w:t>
                              </w:r>
                              <w:r>
                                <w:rPr>
                                  <w:rFonts w:ascii="Times New Roman" w:hAnsi="Times New Roman" w:eastAsia="方正仿宋简体" w:cs="Times New Roman"/>
                                </w:rPr>
                                <w:t xml:space="preserve"> </w:t>
                              </w:r>
                              <w:r>
                                <w:rPr>
                                  <w:rFonts w:hint="eastAsia" w:ascii="Times New Roman" w:hAnsi="Times New Roman" w:eastAsia="方正仿宋简体" w:cs="Times New Roman"/>
                                  <w:lang w:val="en-US" w:eastAsia="zh-CN"/>
                                </w:rPr>
                                <w:t>3</w:t>
                              </w:r>
                              <w:r>
                                <w:rPr>
                                  <w:rFonts w:hint="eastAsia" w:ascii="Times New Roman" w:hAnsi="Times New Roman" w:eastAsia="方正仿宋简体" w:cs="Times New Roman"/>
                                </w:rPr>
                                <w:t>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 name="直接连接符 4"/>
                        <wps:cNvCnPr>
                          <a:stCxn id="3" idx="2"/>
                        </wps:cNvCnPr>
                        <wps:spPr>
                          <a:xfrm>
                            <a:off x="2808514" y="415636"/>
                            <a:ext cx="0" cy="162214"/>
                          </a:xfrm>
                          <a:prstGeom prst="line">
                            <a:avLst/>
                          </a:prstGeom>
                          <a:noFill/>
                          <a:ln w="9525" cap="flat" cmpd="sng" algn="ctr">
                            <a:solidFill>
                              <a:srgbClr val="000000">
                                <a:shade val="95000"/>
                                <a:satMod val="105000"/>
                              </a:srgbClr>
                            </a:solidFill>
                            <a:prstDash val="solid"/>
                          </a:ln>
                          <a:effectLst/>
                        </wps:spPr>
                        <wps:bodyPr/>
                      </wps:wsp>
                      <pic:pic xmlns:pic="http://schemas.openxmlformats.org/drawingml/2006/picture">
                        <pic:nvPicPr>
                          <pic:cNvPr id="8" name="图片 8"/>
                          <pic:cNvPicPr/>
                        </pic:nvPicPr>
                        <pic:blipFill>
                          <a:blip r:embed="rId6"/>
                          <a:stretch>
                            <a:fillRect/>
                          </a:stretch>
                        </pic:blipFill>
                        <pic:spPr>
                          <a:xfrm>
                            <a:off x="840105" y="582930"/>
                            <a:ext cx="12065" cy="158115"/>
                          </a:xfrm>
                          <a:prstGeom prst="rect">
                            <a:avLst/>
                          </a:prstGeom>
                          <a:noFill/>
                          <a:ln w="9525">
                            <a:noFill/>
                          </a:ln>
                          <a:effectLst/>
                        </pic:spPr>
                      </pic:pic>
                      <pic:pic xmlns:pic="http://schemas.openxmlformats.org/drawingml/2006/picture">
                        <pic:nvPicPr>
                          <pic:cNvPr id="9" name="图片 9"/>
                          <pic:cNvPicPr/>
                        </pic:nvPicPr>
                        <pic:blipFill>
                          <a:blip r:embed="rId6"/>
                          <a:stretch>
                            <a:fillRect/>
                          </a:stretch>
                        </pic:blipFill>
                        <pic:spPr>
                          <a:xfrm>
                            <a:off x="1827530" y="577850"/>
                            <a:ext cx="12065" cy="158115"/>
                          </a:xfrm>
                          <a:prstGeom prst="rect">
                            <a:avLst/>
                          </a:prstGeom>
                          <a:noFill/>
                          <a:ln w="9525">
                            <a:noFill/>
                          </a:ln>
                          <a:effectLst/>
                        </pic:spPr>
                      </pic:pic>
                      <pic:pic xmlns:pic="http://schemas.openxmlformats.org/drawingml/2006/picture">
                        <pic:nvPicPr>
                          <pic:cNvPr id="10" name="图片 10"/>
                          <pic:cNvPicPr/>
                        </pic:nvPicPr>
                        <pic:blipFill>
                          <a:blip r:embed="rId6"/>
                          <a:stretch>
                            <a:fillRect/>
                          </a:stretch>
                        </pic:blipFill>
                        <pic:spPr>
                          <a:xfrm>
                            <a:off x="2807970" y="586105"/>
                            <a:ext cx="12065" cy="158115"/>
                          </a:xfrm>
                          <a:prstGeom prst="rect">
                            <a:avLst/>
                          </a:prstGeom>
                          <a:noFill/>
                          <a:ln w="9525">
                            <a:noFill/>
                          </a:ln>
                          <a:effectLst/>
                        </pic:spPr>
                      </pic:pic>
                      <pic:pic xmlns:pic="http://schemas.openxmlformats.org/drawingml/2006/picture">
                        <pic:nvPicPr>
                          <pic:cNvPr id="12" name="图片 12"/>
                          <pic:cNvPicPr/>
                        </pic:nvPicPr>
                        <pic:blipFill>
                          <a:blip r:embed="rId6"/>
                          <a:stretch>
                            <a:fillRect/>
                          </a:stretch>
                        </pic:blipFill>
                        <pic:spPr>
                          <a:xfrm>
                            <a:off x="3760470" y="579755"/>
                            <a:ext cx="12065" cy="158115"/>
                          </a:xfrm>
                          <a:prstGeom prst="rect">
                            <a:avLst/>
                          </a:prstGeom>
                          <a:noFill/>
                          <a:ln w="9525">
                            <a:noFill/>
                          </a:ln>
                          <a:effectLst/>
                        </pic:spPr>
                      </pic:pic>
                      <pic:pic xmlns:pic="http://schemas.openxmlformats.org/drawingml/2006/picture">
                        <pic:nvPicPr>
                          <pic:cNvPr id="13" name="图片 13"/>
                          <pic:cNvPicPr/>
                        </pic:nvPicPr>
                        <pic:blipFill>
                          <a:blip r:embed="rId6"/>
                          <a:stretch>
                            <a:fillRect/>
                          </a:stretch>
                        </pic:blipFill>
                        <pic:spPr>
                          <a:xfrm>
                            <a:off x="4751705" y="579755"/>
                            <a:ext cx="12065" cy="158115"/>
                          </a:xfrm>
                          <a:prstGeom prst="rect">
                            <a:avLst/>
                          </a:prstGeom>
                          <a:noFill/>
                          <a:ln w="9525">
                            <a:noFill/>
                          </a:ln>
                          <a:effectLst/>
                        </pic:spPr>
                      </pic:pic>
                      <wps:wsp>
                        <wps:cNvPr id="14" name="直接连接符 14"/>
                        <wps:cNvCnPr/>
                        <wps:spPr>
                          <a:xfrm>
                            <a:off x="843915" y="577215"/>
                            <a:ext cx="3915410" cy="0"/>
                          </a:xfrm>
                          <a:prstGeom prst="line">
                            <a:avLst/>
                          </a:prstGeom>
                          <a:noFill/>
                          <a:ln w="9525" cap="flat" cmpd="sng" algn="ctr">
                            <a:solidFill>
                              <a:srgbClr val="000000">
                                <a:shade val="95000"/>
                                <a:satMod val="105000"/>
                              </a:srgbClr>
                            </a:solidFill>
                            <a:prstDash val="solid"/>
                          </a:ln>
                          <a:effectLst/>
                        </wps:spPr>
                        <wps:bodyPr/>
                      </wps:wsp>
                      <wps:wsp>
                        <wps:cNvPr id="16" name="矩形 16"/>
                        <wps:cNvSpPr/>
                        <wps:spPr>
                          <a:xfrm>
                            <a:off x="4537710" y="732790"/>
                            <a:ext cx="438150" cy="1395095"/>
                          </a:xfrm>
                          <a:prstGeom prst="rect">
                            <a:avLst/>
                          </a:prstGeom>
                          <a:solidFill>
                            <a:srgbClr val="FFFFFF"/>
                          </a:solidFill>
                          <a:ln w="25400" cap="flat" cmpd="sng" algn="ctr">
                            <a:solidFill>
                              <a:srgbClr val="000000"/>
                            </a:solidFill>
                            <a:prstDash val="solid"/>
                          </a:ln>
                          <a:effectLst/>
                        </wps:spPr>
                        <wps:txbx>
                          <w:txbxContent>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lang w:eastAsia="zh-CN"/>
                                </w:rPr>
                                <w:t>生活</w:t>
                              </w:r>
                              <w:r>
                                <w:rPr>
                                  <w:rFonts w:hint="eastAsia" w:ascii="Times New Roman" w:hAnsi="Times New Roman" w:eastAsia="方正仿宋简体" w:cs="Times New Roman"/>
                                  <w:kern w:val="2"/>
                                  <w:sz w:val="21"/>
                                  <w:szCs w:val="22"/>
                                </w:rPr>
                                <w:t>部</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hint="eastAsia" w:ascii="Times New Roman" w:hAnsi="Times New Roman" w:eastAsia="方正仿宋简体" w:cs="Times New Roman"/>
                                  <w:kern w:val="2"/>
                                  <w:sz w:val="21"/>
                                  <w:szCs w:val="22"/>
                                  <w:lang w:val="en-US" w:eastAsia="zh-CN"/>
                                </w:rPr>
                              </w:pPr>
                              <w:r>
                                <w:rPr>
                                  <w:rFonts w:hint="eastAsia" w:ascii="Times New Roman" w:hAnsi="Times New Roman" w:eastAsia="方正仿宋简体" w:cs="Times New Roman"/>
                                  <w:kern w:val="2"/>
                                  <w:sz w:val="21"/>
                                  <w:szCs w:val="22"/>
                                  <w:lang w:val="en-US" w:eastAsia="zh-CN"/>
                                </w:rPr>
                                <w:t>5</w:t>
                              </w:r>
                            </w:p>
                            <w:p>
                              <w:pPr>
                                <w:pStyle w:val="6"/>
                                <w:spacing w:before="0" w:beforeAutospacing="0" w:after="0" w:afterAutospacing="0" w:line="200" w:lineRule="exact"/>
                                <w:jc w:val="center"/>
                                <w:rPr>
                                  <w:rFonts w:ascii="Times New Roman" w:hAnsi="Times New Roman" w:eastAsia="方正仿宋简体" w:cs="Times New Roman"/>
                                </w:rPr>
                              </w:pPr>
                              <w:r>
                                <w:rPr>
                                  <w:rFonts w:hint="eastAsia" w:ascii="Times New Roman" w:hAnsi="Times New Roman" w:eastAsia="方正仿宋简体" w:cs="Times New Roman"/>
                                  <w:kern w:val="2"/>
                                  <w:sz w:val="21"/>
                                  <w:szCs w:val="22"/>
                                </w:rPr>
                                <w:t>人</w:t>
                              </w:r>
                            </w:p>
                          </w:txbxContent>
                        </wps:txbx>
                        <wps:bodyPr rot="0" spcFirstLastPara="0" vert="horz" wrap="square" lIns="91440" tIns="45720" rIns="91440" bIns="45720" numCol="1" spcCol="0" rtlCol="0" fromWordArt="0" anchor="ctr" anchorCtr="0" forceAA="0" compatLnSpc="1">
                          <a:noAutofit/>
                        </wps:bodyPr>
                      </wps:wsp>
                      <wps:wsp>
                        <wps:cNvPr id="17" name="矩形 17"/>
                        <wps:cNvSpPr/>
                        <wps:spPr>
                          <a:xfrm>
                            <a:off x="3530600" y="735965"/>
                            <a:ext cx="438150" cy="1395095"/>
                          </a:xfrm>
                          <a:prstGeom prst="rect">
                            <a:avLst/>
                          </a:prstGeom>
                          <a:solidFill>
                            <a:srgbClr val="FFFFFF"/>
                          </a:solidFill>
                          <a:ln w="25400" cap="flat" cmpd="sng" algn="ctr">
                            <a:solidFill>
                              <a:srgbClr val="000000"/>
                            </a:solidFill>
                            <a:prstDash val="solid"/>
                          </a:ln>
                          <a:effectLst/>
                        </wps:spPr>
                        <wps:txbx>
                          <w:txbxContent>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lang w:eastAsia="zh-CN"/>
                                </w:rPr>
                                <w:t>学习</w:t>
                              </w:r>
                              <w:r>
                                <w:rPr>
                                  <w:rFonts w:hint="eastAsia" w:ascii="Times New Roman" w:hAnsi="Times New Roman" w:eastAsia="方正仿宋简体" w:cs="Times New Roman"/>
                                  <w:kern w:val="2"/>
                                  <w:sz w:val="21"/>
                                  <w:szCs w:val="22"/>
                                </w:rPr>
                                <w:t>部</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hint="eastAsia" w:ascii="Times New Roman" w:hAnsi="Times New Roman" w:eastAsia="方正仿宋简体" w:cs="Times New Roman"/>
                                  <w:kern w:val="2"/>
                                  <w:sz w:val="21"/>
                                  <w:szCs w:val="22"/>
                                  <w:lang w:val="en-US" w:eastAsia="zh-CN"/>
                                </w:rPr>
                              </w:pPr>
                              <w:r>
                                <w:rPr>
                                  <w:rFonts w:hint="eastAsia" w:ascii="Times New Roman" w:hAnsi="Times New Roman" w:eastAsia="方正仿宋简体" w:cs="Times New Roman"/>
                                  <w:kern w:val="2"/>
                                  <w:sz w:val="21"/>
                                  <w:szCs w:val="22"/>
                                  <w:lang w:val="en-US" w:eastAsia="zh-CN"/>
                                </w:rPr>
                                <w:t>5</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人</w:t>
                              </w:r>
                            </w:p>
                          </w:txbxContent>
                        </wps:txbx>
                        <wps:bodyPr rot="0" spcFirstLastPara="0" vert="horz" wrap="square" lIns="91440" tIns="45720" rIns="91440" bIns="45720" numCol="1" spcCol="0" rtlCol="0" fromWordArt="0" anchor="ctr" anchorCtr="0" forceAA="0" compatLnSpc="1">
                          <a:noAutofit/>
                        </wps:bodyPr>
                      </wps:wsp>
                      <wps:wsp>
                        <wps:cNvPr id="18" name="矩形 18"/>
                        <wps:cNvSpPr/>
                        <wps:spPr>
                          <a:xfrm>
                            <a:off x="2585085" y="735965"/>
                            <a:ext cx="438150" cy="1395095"/>
                          </a:xfrm>
                          <a:prstGeom prst="rect">
                            <a:avLst/>
                          </a:prstGeom>
                          <a:solidFill>
                            <a:srgbClr val="FFFFFF"/>
                          </a:solidFill>
                          <a:ln w="25400" cap="flat" cmpd="sng" algn="ctr">
                            <a:solidFill>
                              <a:srgbClr val="000000"/>
                            </a:solidFill>
                            <a:prstDash val="solid"/>
                          </a:ln>
                          <a:effectLst/>
                        </wps:spPr>
                        <wps:txbx>
                          <w:txbxContent>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lang w:eastAsia="zh-CN"/>
                                </w:rPr>
                                <w:t>文艺</w:t>
                              </w:r>
                              <w:r>
                                <w:rPr>
                                  <w:rFonts w:hint="eastAsia" w:ascii="Times New Roman" w:hAnsi="Times New Roman" w:eastAsia="方正仿宋简体" w:cs="Times New Roman"/>
                                  <w:kern w:val="2"/>
                                  <w:sz w:val="21"/>
                                  <w:szCs w:val="22"/>
                                </w:rPr>
                                <w:t>部</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hint="eastAsia" w:ascii="Times New Roman" w:hAnsi="Times New Roman" w:eastAsia="方正仿宋简体" w:cs="Times New Roman"/>
                                  <w:kern w:val="2"/>
                                  <w:sz w:val="21"/>
                                  <w:szCs w:val="22"/>
                                  <w:lang w:val="en-US" w:eastAsia="zh-CN"/>
                                </w:rPr>
                              </w:pPr>
                              <w:r>
                                <w:rPr>
                                  <w:rFonts w:hint="eastAsia" w:ascii="Times New Roman" w:hAnsi="Times New Roman" w:eastAsia="方正仿宋简体" w:cs="Times New Roman"/>
                                  <w:kern w:val="2"/>
                                  <w:sz w:val="21"/>
                                  <w:szCs w:val="22"/>
                                  <w:lang w:val="en-US" w:eastAsia="zh-CN"/>
                                </w:rPr>
                                <w:t>2</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人</w:t>
                              </w:r>
                            </w:p>
                          </w:txbxContent>
                        </wps:txbx>
                        <wps:bodyPr rot="0" spcFirstLastPara="0" vert="horz" wrap="square" lIns="91440" tIns="45720" rIns="91440" bIns="45720" numCol="1" spcCol="0" rtlCol="0" fromWordArt="0" anchor="ctr" anchorCtr="0" forceAA="0" compatLnSpc="1">
                          <a:noAutofit/>
                        </wps:bodyPr>
                      </wps:wsp>
                      <wps:wsp>
                        <wps:cNvPr id="19" name="矩形 19"/>
                        <wps:cNvSpPr/>
                        <wps:spPr>
                          <a:xfrm>
                            <a:off x="1604010" y="735965"/>
                            <a:ext cx="438150" cy="1395095"/>
                          </a:xfrm>
                          <a:prstGeom prst="rect">
                            <a:avLst/>
                          </a:prstGeom>
                          <a:solidFill>
                            <a:srgbClr val="FFFFFF"/>
                          </a:solidFill>
                          <a:ln w="25400" cap="flat" cmpd="sng" algn="ctr">
                            <a:solidFill>
                              <a:srgbClr val="000000"/>
                            </a:solidFill>
                            <a:prstDash val="solid"/>
                          </a:ln>
                          <a:effectLst/>
                        </wps:spPr>
                        <wps:txbx>
                          <w:txbxContent>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lang w:eastAsia="zh-CN"/>
                                </w:rPr>
                                <w:t>督查</w:t>
                              </w:r>
                              <w:r>
                                <w:rPr>
                                  <w:rFonts w:hint="eastAsia" w:ascii="Times New Roman" w:hAnsi="Times New Roman" w:eastAsia="方正仿宋简体" w:cs="Times New Roman"/>
                                  <w:kern w:val="2"/>
                                  <w:sz w:val="21"/>
                                  <w:szCs w:val="22"/>
                                </w:rPr>
                                <w:t>部</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hint="eastAsia" w:ascii="Times New Roman" w:hAnsi="Times New Roman" w:eastAsia="方正仿宋简体" w:cs="Times New Roman"/>
                                  <w:kern w:val="2"/>
                                  <w:sz w:val="21"/>
                                  <w:szCs w:val="22"/>
                                  <w:lang w:val="en-US" w:eastAsia="zh-CN"/>
                                </w:rPr>
                              </w:pPr>
                              <w:r>
                                <w:rPr>
                                  <w:rFonts w:hint="eastAsia" w:ascii="Times New Roman" w:hAnsi="Times New Roman" w:eastAsia="方正仿宋简体" w:cs="Times New Roman"/>
                                  <w:kern w:val="2"/>
                                  <w:sz w:val="21"/>
                                  <w:szCs w:val="22"/>
                                  <w:lang w:val="en-US" w:eastAsia="zh-CN"/>
                                </w:rPr>
                                <w:t>5</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人</w:t>
                              </w:r>
                            </w:p>
                          </w:txbxContent>
                        </wps:txbx>
                        <wps:bodyPr rot="0" spcFirstLastPara="0" vert="horz" wrap="square" lIns="91440" tIns="45720" rIns="91440" bIns="45720" numCol="1" spcCol="0" rtlCol="0" fromWordArt="0" anchor="ctr" anchorCtr="0" forceAA="0" compatLnSpc="1">
                          <a:noAutofit/>
                        </wps:bodyPr>
                      </wps:wsp>
                      <wps:wsp>
                        <wps:cNvPr id="20" name="矩形 20"/>
                        <wps:cNvSpPr/>
                        <wps:spPr>
                          <a:xfrm>
                            <a:off x="621665" y="742950"/>
                            <a:ext cx="438150" cy="1395095"/>
                          </a:xfrm>
                          <a:prstGeom prst="rect">
                            <a:avLst/>
                          </a:prstGeom>
                          <a:solidFill>
                            <a:srgbClr val="FFFFFF"/>
                          </a:solidFill>
                          <a:ln w="25400" cap="flat" cmpd="sng" algn="ctr">
                            <a:solidFill>
                              <a:srgbClr val="000000"/>
                            </a:solidFill>
                            <a:prstDash val="solid"/>
                          </a:ln>
                          <a:effectLst/>
                        </wps:spPr>
                        <wps:txbx>
                          <w:txbxContent>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lang w:eastAsia="zh-CN"/>
                                </w:rPr>
                                <w:t>体育</w:t>
                              </w:r>
                              <w:r>
                                <w:rPr>
                                  <w:rFonts w:hint="eastAsia" w:ascii="Times New Roman" w:hAnsi="Times New Roman" w:eastAsia="方正仿宋简体" w:cs="Times New Roman"/>
                                  <w:kern w:val="2"/>
                                  <w:sz w:val="21"/>
                                  <w:szCs w:val="22"/>
                                </w:rPr>
                                <w:t>部</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lang w:val="en-US" w:eastAsia="zh-CN"/>
                                </w:rPr>
                                <w:t>4</w:t>
                              </w:r>
                              <w:r>
                                <w:rPr>
                                  <w:rFonts w:hint="eastAsia" w:ascii="Times New Roman" w:hAnsi="Times New Roman" w:eastAsia="方正仿宋简体" w:cs="Times New Roman"/>
                                  <w:kern w:val="2"/>
                                  <w:sz w:val="21"/>
                                  <w:szCs w:val="22"/>
                                </w:rPr>
                                <w:t>人</w:t>
                              </w:r>
                            </w:p>
                          </w:txbxContent>
                        </wps:txbx>
                        <wps:bodyPr rot="0" spcFirstLastPara="0" vert="horz" wrap="square" lIns="91440" tIns="45720" rIns="91440" bIns="45720" numCol="1" spcCol="0" rtlCol="0" fromWordArt="0" anchor="ctr" anchorCtr="0" forceAA="0" compatLnSpc="1">
                          <a:noAutofit/>
                        </wps:bodyPr>
                      </wps:wsp>
                    </wpc:wpc>
                  </a:graphicData>
                </a:graphic>
              </wp:anchor>
            </w:drawing>
          </mc:Choice>
          <mc:Fallback>
            <w:pict>
              <v:group id="画布 2" o:spid="_x0000_s1026" o:spt="203" style="position:absolute;left:0pt;margin-left:-9.4pt;margin-top:1pt;height:187.4pt;width:442.5pt;mso-wrap-distance-bottom:0pt;mso-wrap-distance-top:0pt;z-index:251658240;mso-width-relative:page;mso-height-relative:page;" coordsize="5619750,2379980" editas="canvas" o:gfxdata="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">
                <o:lock v:ext="edit" aspectratio="f"/>
                <v:shape id="画布 2" o:spid="_x0000_s1026" style="position:absolute;left:0;top:0;height:2379980;width:5619750;" filled="f" stroked="f" coordsize="21600,21600" o:gfxdata="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">
                  <v:fill on="f" focussize="0,0"/>
                  <v:stroke on="f"/>
                  <v:imagedata o:title=""/>
                  <o:lock v:ext="edit" aspectratio="t"/>
                </v:shape>
                <v:rect id="矩形 3" o:spid="_x0000_s1026" o:spt="1" style="position:absolute;left:1828800;top:95003;height:320633;width:1959428;v-text-anchor:middle;" fillcolor="#FFFFFF" filled="t" stroked="t" coordsize="21600,21600" o:gfxdata="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p3ZEL1wAAAAkBAAAPAAAAAAAAAAEAIAAAACIAAABkcnMvZG93bnJldi54bWxQSwECFAAUAAAA&#10;CACHTuJATsbhvWECAACyBAAADgAAAAAAAAABACAAAAAmAQAAZHJzL2Uyb0RvYy54bWxQSwUGAAAA&#10;AAYABgBZAQAA+QUAAAAA&#10;">
                  <v:fill on="t" focussize="0,0"/>
                  <v:stroke weight="2pt" color="#000000" joinstyle="round"/>
                  <v:imagedata o:title=""/>
                  <o:lock v:ext="edit" aspectratio="f"/>
                  <v:textbox>
                    <w:txbxContent>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ascii="Times New Roman" w:hAnsi="Times New Roman" w:eastAsia="方正仿宋简体" w:cs="Times New Roman"/>
                          </w:rPr>
                        </w:pPr>
                        <w:r>
                          <w:rPr>
                            <w:rFonts w:hint="eastAsia" w:ascii="Times New Roman" w:hAnsi="Times New Roman" w:eastAsia="方正仿宋简体" w:cs="Times New Roman"/>
                          </w:rPr>
                          <w:t>主席团</w:t>
                        </w:r>
                        <w:r>
                          <w:rPr>
                            <w:rFonts w:ascii="Times New Roman" w:hAnsi="Times New Roman" w:eastAsia="方正仿宋简体" w:cs="Times New Roman"/>
                          </w:rPr>
                          <w:t xml:space="preserve"> </w:t>
                        </w:r>
                        <w:r>
                          <w:rPr>
                            <w:rFonts w:hint="eastAsia" w:ascii="Times New Roman" w:hAnsi="Times New Roman" w:eastAsia="方正仿宋简体" w:cs="Times New Roman"/>
                          </w:rPr>
                          <w:t>共</w:t>
                        </w:r>
                        <w:r>
                          <w:rPr>
                            <w:rFonts w:ascii="Times New Roman" w:hAnsi="Times New Roman" w:eastAsia="方正仿宋简体" w:cs="Times New Roman"/>
                          </w:rPr>
                          <w:t xml:space="preserve"> </w:t>
                        </w:r>
                        <w:r>
                          <w:rPr>
                            <w:rFonts w:hint="eastAsia" w:ascii="Times New Roman" w:hAnsi="Times New Roman" w:eastAsia="方正仿宋简体" w:cs="Times New Roman"/>
                            <w:lang w:val="en-US" w:eastAsia="zh-CN"/>
                          </w:rPr>
                          <w:t>3</w:t>
                        </w:r>
                        <w:r>
                          <w:rPr>
                            <w:rFonts w:hint="eastAsia" w:ascii="Times New Roman" w:hAnsi="Times New Roman" w:eastAsia="方正仿宋简体" w:cs="Times New Roman"/>
                          </w:rPr>
                          <w:t>人</w:t>
                        </w:r>
                      </w:p>
                    </w:txbxContent>
                  </v:textbox>
                </v:rect>
                <v:line id="直接连接符 4" o:spid="_x0000_s1026" o:spt="20" style="position:absolute;left:2808514;top:415636;height:162214;width:0;" filled="f" stroked="t" coordsize="21600,21600" o:gfxdata="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JQqsjXAAAACQEAAA8AAAAAAAAAAQAgAAAAIgAAAGRycy9kb3ducmV2LnhtbFBLAQIU&#10;ABQAAAAIAIdO4kCZIDWe9AEAAMMDAAAOAAAAAAAAAAEAIAAAACYBAABkcnMvZTJvRG9jLnhtbFBL&#10;BQYAAAAABgAGAFkBAACMBQAAAAA=&#10;">
                  <v:fill on="f" focussize="0,0"/>
                  <v:stroke color="#000000" joinstyle="round"/>
                  <v:imagedata o:title=""/>
                  <o:lock v:ext="edit" aspectratio="f"/>
                </v:line>
                <v:shape id="_x0000_s1026" o:spid="_x0000_s1026" o:spt="75" type="#_x0000_t75" style="position:absolute;left:840105;top:582930;height:158115;width:12065;" filled="f" o:preferrelative="t" stroked="f" coordsize="21600,21600" o:gfxdata="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">
                  <v:fill on="f" focussize="0,0"/>
                  <v:stroke on="f"/>
                  <v:imagedata r:id="rId6" o:title=""/>
                  <o:lock v:ext="edit" aspectratio="f"/>
                </v:shape>
                <v:shape id="_x0000_s1026" o:spid="_x0000_s1026" o:spt="75" type="#_x0000_t75" style="position:absolute;left:1827530;top:577850;height:158115;width:12065;" filled="f" o:preferrelative="t" stroked="f" coordsize="21600,21600" o:gfxdata="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">
                  <v:fill on="f" focussize="0,0"/>
                  <v:stroke on="f"/>
                  <v:imagedata r:id="rId6" o:title=""/>
                  <o:lock v:ext="edit" aspectratio="f"/>
                </v:shape>
                <v:shape id="_x0000_s1026" o:spid="_x0000_s1026" o:spt="75" type="#_x0000_t75" style="position:absolute;left:2807970;top:586105;height:158115;width:12065;" filled="f" o:preferrelative="t" stroked="f" coordsize="21600,21600" o:gfxdata="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">
                  <v:fill on="f" focussize="0,0"/>
                  <v:stroke on="f"/>
                  <v:imagedata r:id="rId6" o:title=""/>
                  <o:lock v:ext="edit" aspectratio="f"/>
                </v:shape>
                <v:shape id="_x0000_s1026" o:spid="_x0000_s1026" o:spt="75" type="#_x0000_t75" style="position:absolute;left:3760470;top:579755;height:158115;width:12065;" filled="f" o:preferrelative="t" stroked="f" coordsize="21600,21600" o:gfxdata="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">
                  <v:fill on="f" focussize="0,0"/>
                  <v:stroke on="f"/>
                  <v:imagedata r:id="rId6" o:title=""/>
                  <o:lock v:ext="edit" aspectratio="f"/>
                </v:shape>
                <v:shape id="_x0000_s1026" o:spid="_x0000_s1026" o:spt="75" type="#_x0000_t75" style="position:absolute;left:4751705;top:579755;height:158115;width:12065;" filled="f" o:preferrelative="t" stroked="f" coordsize="21600,21600" o:gfxdata="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">
                  <v:fill on="f" focussize="0,0"/>
                  <v:stroke on="f"/>
                  <v:imagedata r:id="rId6" o:title=""/>
                  <o:lock v:ext="edit" aspectratio="f"/>
                </v:shape>
                <v:line id="_x0000_s1026" o:spid="_x0000_s1026" o:spt="20" style="position:absolute;left:843915;top:577215;height:0;width:3915410;" filled="f" stroked="t" coordsize="21600,21600" o:gfxdata="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iUKrI1wAA&#10;AAkBAAAPAAAAAAAAAAEAIAAAACIAAABkcnMvZG93bnJldi54bWxQSwECFAAUAAAACACHTuJAQcUu&#10;2OYBAACfAwAADgAAAAAAAAABACAAAAAmAQAAZHJzL2Uyb0RvYy54bWxQSwUGAAAAAAYABgBZAQAA&#10;fgUAAAAA&#10;">
                  <v:fill on="f" focussize="0,0"/>
                  <v:stroke color="#000000" joinstyle="round"/>
                  <v:imagedata o:title=""/>
                  <o:lock v:ext="edit" aspectratio="f"/>
                </v:line>
                <v:rect id="_x0000_s1026" o:spid="_x0000_s1026" o:spt="1" style="position:absolute;left:4537710;top:732790;height:1395095;width:438150;v-text-anchor:middle;" fillcolor="#FFFFFF" filled="t" stroked="t" coordsize="21600,21600" o:gfxdata="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p3ZEL1wAAAAkBAAAPAAAA&#10;AAAAAAEAIAAAACIAAABkcnMvZG93bnJldi54bWxQSwECFAAUAAAACACHTuJASU/3wk8CAACFBAAA&#10;DgAAAAAAAAABACAAAAAmAQAAZHJzL2Uyb0RvYy54bWxQSwUGAAAAAAYABgBZAQAA5wUAAAAA&#10;">
                  <v:fill on="t" focussize="0,0"/>
                  <v:stroke weight="2pt" color="#000000" joinstyle="round"/>
                  <v:imagedata o:title=""/>
                  <o:lock v:ext="edit" aspectratio="f"/>
                  <v:textbox>
                    <w:txbxContent>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lang w:eastAsia="zh-CN"/>
                          </w:rPr>
                          <w:t>生活</w:t>
                        </w:r>
                        <w:r>
                          <w:rPr>
                            <w:rFonts w:hint="eastAsia" w:ascii="Times New Roman" w:hAnsi="Times New Roman" w:eastAsia="方正仿宋简体" w:cs="Times New Roman"/>
                            <w:kern w:val="2"/>
                            <w:sz w:val="21"/>
                            <w:szCs w:val="22"/>
                          </w:rPr>
                          <w:t>部</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hint="eastAsia" w:ascii="Times New Roman" w:hAnsi="Times New Roman" w:eastAsia="方正仿宋简体" w:cs="Times New Roman"/>
                            <w:kern w:val="2"/>
                            <w:sz w:val="21"/>
                            <w:szCs w:val="22"/>
                            <w:lang w:val="en-US" w:eastAsia="zh-CN"/>
                          </w:rPr>
                        </w:pPr>
                        <w:r>
                          <w:rPr>
                            <w:rFonts w:hint="eastAsia" w:ascii="Times New Roman" w:hAnsi="Times New Roman" w:eastAsia="方正仿宋简体" w:cs="Times New Roman"/>
                            <w:kern w:val="2"/>
                            <w:sz w:val="21"/>
                            <w:szCs w:val="22"/>
                            <w:lang w:val="en-US" w:eastAsia="zh-CN"/>
                          </w:rPr>
                          <w:t>5</w:t>
                        </w:r>
                      </w:p>
                      <w:p>
                        <w:pPr>
                          <w:pStyle w:val="6"/>
                          <w:spacing w:before="0" w:beforeAutospacing="0" w:after="0" w:afterAutospacing="0" w:line="200" w:lineRule="exact"/>
                          <w:jc w:val="center"/>
                          <w:rPr>
                            <w:rFonts w:ascii="Times New Roman" w:hAnsi="Times New Roman" w:eastAsia="方正仿宋简体" w:cs="Times New Roman"/>
                          </w:rPr>
                        </w:pPr>
                        <w:r>
                          <w:rPr>
                            <w:rFonts w:hint="eastAsia" w:ascii="Times New Roman" w:hAnsi="Times New Roman" w:eastAsia="方正仿宋简体" w:cs="Times New Roman"/>
                            <w:kern w:val="2"/>
                            <w:sz w:val="21"/>
                            <w:szCs w:val="22"/>
                          </w:rPr>
                          <w:t>人</w:t>
                        </w:r>
                      </w:p>
                    </w:txbxContent>
                  </v:textbox>
                </v:rect>
                <v:rect id="_x0000_s1026" o:spid="_x0000_s1026" o:spt="1" style="position:absolute;left:3530600;top:735965;height:1395095;width:438150;v-text-anchor:middle;" fillcolor="#FFFFFF" filled="t" stroked="t" coordsize="21600,21600" o:gfxdata="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p3ZEL1wAAAAkBAAAP&#10;AAAAAAAAAAEAIAAAACIAAABkcnMvZG93bnJldi54bWxQSwECFAAUAAAACACHTuJA98lP2lICAACF&#10;BAAADgAAAAAAAAABACAAAAAmAQAAZHJzL2Uyb0RvYy54bWxQSwUGAAAAAAYABgBZAQAA6gUAAAAA&#10;">
                  <v:fill on="t" focussize="0,0"/>
                  <v:stroke weight="2pt" color="#000000" joinstyle="round"/>
                  <v:imagedata o:title=""/>
                  <o:lock v:ext="edit" aspectratio="f"/>
                  <v:textbox>
                    <w:txbxContent>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lang w:eastAsia="zh-CN"/>
                          </w:rPr>
                          <w:t>学习</w:t>
                        </w:r>
                        <w:r>
                          <w:rPr>
                            <w:rFonts w:hint="eastAsia" w:ascii="Times New Roman" w:hAnsi="Times New Roman" w:eastAsia="方正仿宋简体" w:cs="Times New Roman"/>
                            <w:kern w:val="2"/>
                            <w:sz w:val="21"/>
                            <w:szCs w:val="22"/>
                          </w:rPr>
                          <w:t>部</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hint="eastAsia" w:ascii="Times New Roman" w:hAnsi="Times New Roman" w:eastAsia="方正仿宋简体" w:cs="Times New Roman"/>
                            <w:kern w:val="2"/>
                            <w:sz w:val="21"/>
                            <w:szCs w:val="22"/>
                            <w:lang w:val="en-US" w:eastAsia="zh-CN"/>
                          </w:rPr>
                        </w:pPr>
                        <w:r>
                          <w:rPr>
                            <w:rFonts w:hint="eastAsia" w:ascii="Times New Roman" w:hAnsi="Times New Roman" w:eastAsia="方正仿宋简体" w:cs="Times New Roman"/>
                            <w:kern w:val="2"/>
                            <w:sz w:val="21"/>
                            <w:szCs w:val="22"/>
                            <w:lang w:val="en-US" w:eastAsia="zh-CN"/>
                          </w:rPr>
                          <w:t>5</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人</w:t>
                        </w:r>
                      </w:p>
                    </w:txbxContent>
                  </v:textbox>
                </v:rect>
                <v:rect id="_x0000_s1026" o:spid="_x0000_s1026" o:spt="1" style="position:absolute;left:2585085;top:735965;height:1395095;width:438150;v-text-anchor:middle;" fillcolor="#FFFFFF" filled="t" stroked="t" coordsize="21600,21600" o:gfxdata="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p3ZEL1wAAAAkBAAAP&#10;AAAAAAAAAAEAIAAAACIAAABkcnMvZG93bnJldi54bWxQSwECFAAUAAAACACHTuJAeKf9ulICAACF&#10;BAAADgAAAAAAAAABACAAAAAmAQAAZHJzL2Uyb0RvYy54bWxQSwUGAAAAAAYABgBZAQAA6gUAAAAA&#10;">
                  <v:fill on="t" focussize="0,0"/>
                  <v:stroke weight="2pt" color="#000000" joinstyle="round"/>
                  <v:imagedata o:title=""/>
                  <o:lock v:ext="edit" aspectratio="f"/>
                  <v:textbox>
                    <w:txbxContent>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lang w:eastAsia="zh-CN"/>
                          </w:rPr>
                          <w:t>文艺</w:t>
                        </w:r>
                        <w:r>
                          <w:rPr>
                            <w:rFonts w:hint="eastAsia" w:ascii="Times New Roman" w:hAnsi="Times New Roman" w:eastAsia="方正仿宋简体" w:cs="Times New Roman"/>
                            <w:kern w:val="2"/>
                            <w:sz w:val="21"/>
                            <w:szCs w:val="22"/>
                          </w:rPr>
                          <w:t>部</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hint="eastAsia" w:ascii="Times New Roman" w:hAnsi="Times New Roman" w:eastAsia="方正仿宋简体" w:cs="Times New Roman"/>
                            <w:kern w:val="2"/>
                            <w:sz w:val="21"/>
                            <w:szCs w:val="22"/>
                            <w:lang w:val="en-US" w:eastAsia="zh-CN"/>
                          </w:rPr>
                        </w:pPr>
                        <w:r>
                          <w:rPr>
                            <w:rFonts w:hint="eastAsia" w:ascii="Times New Roman" w:hAnsi="Times New Roman" w:eastAsia="方正仿宋简体" w:cs="Times New Roman"/>
                            <w:kern w:val="2"/>
                            <w:sz w:val="21"/>
                            <w:szCs w:val="22"/>
                            <w:lang w:val="en-US" w:eastAsia="zh-CN"/>
                          </w:rPr>
                          <w:t>2</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人</w:t>
                        </w:r>
                      </w:p>
                    </w:txbxContent>
                  </v:textbox>
                </v:rect>
                <v:rect id="_x0000_s1026" o:spid="_x0000_s1026" o:spt="1" style="position:absolute;left:1604010;top:735965;height:1395095;width:438150;v-text-anchor:middle;" fillcolor="#FFFFFF" filled="t" stroked="t" coordsize="21600,21600" o:gfxdata="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ndkQvXAAAACQEAAA8A&#10;AAAAAAAAAQAgAAAAIgAAAGRycy9kb3ducmV2LnhtbFBLAQIUABQAAAAIAIdO4kCb2GvSUQIAAIUE&#10;AAAOAAAAAAAAAAEAIAAAACYBAABkcnMvZTJvRG9jLnhtbFBLBQYAAAAABgAGAFkBAADpBQAAAAA=&#10;">
                  <v:fill on="t" focussize="0,0"/>
                  <v:stroke weight="2pt" color="#000000" joinstyle="round"/>
                  <v:imagedata o:title=""/>
                  <o:lock v:ext="edit" aspectratio="f"/>
                  <v:textbox>
                    <w:txbxContent>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lang w:eastAsia="zh-CN"/>
                          </w:rPr>
                          <w:t>督查</w:t>
                        </w:r>
                        <w:r>
                          <w:rPr>
                            <w:rFonts w:hint="eastAsia" w:ascii="Times New Roman" w:hAnsi="Times New Roman" w:eastAsia="方正仿宋简体" w:cs="Times New Roman"/>
                            <w:kern w:val="2"/>
                            <w:sz w:val="21"/>
                            <w:szCs w:val="22"/>
                          </w:rPr>
                          <w:t>部</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hint="eastAsia" w:ascii="Times New Roman" w:hAnsi="Times New Roman" w:eastAsia="方正仿宋简体" w:cs="Times New Roman"/>
                            <w:kern w:val="2"/>
                            <w:sz w:val="21"/>
                            <w:szCs w:val="22"/>
                            <w:lang w:val="en-US" w:eastAsia="zh-CN"/>
                          </w:rPr>
                        </w:pPr>
                        <w:r>
                          <w:rPr>
                            <w:rFonts w:hint="eastAsia" w:ascii="Times New Roman" w:hAnsi="Times New Roman" w:eastAsia="方正仿宋简体" w:cs="Times New Roman"/>
                            <w:kern w:val="2"/>
                            <w:sz w:val="21"/>
                            <w:szCs w:val="22"/>
                            <w:lang w:val="en-US" w:eastAsia="zh-CN"/>
                          </w:rPr>
                          <w:t>5</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人</w:t>
                        </w:r>
                      </w:p>
                    </w:txbxContent>
                  </v:textbox>
                </v:rect>
                <v:rect id="_x0000_s1026" o:spid="_x0000_s1026" o:spt="1" style="position:absolute;left:621665;top:742950;height:1395095;width:438150;v-text-anchor:middle;" fillcolor="#FFFFFF" filled="t" stroked="t" coordsize="21600,21600" o:gfxdata="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Kd2RC9cAAAAJAQAADwAAAAAA&#10;AAABACAAAAAiAAAAZHJzL2Rvd25yZXYueG1sUEsBAhQAFAAAAAgAh07iQNYtiC5NAgAAhAQAAA4A&#10;AAAAAAAAAQAgAAAAJgEAAGRycy9lMm9Eb2MueG1sUEsFBgAAAAAGAAYAWQEAAOUFAAAAAA==&#10;">
                  <v:fill on="t" focussize="0,0"/>
                  <v:stroke weight="2pt" color="#000000" joinstyle="round"/>
                  <v:imagedata o:title=""/>
                  <o:lock v:ext="edit" aspectratio="f"/>
                  <v:textbox>
                    <w:txbxContent>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lang w:eastAsia="zh-CN"/>
                          </w:rPr>
                          <w:t>体育</w:t>
                        </w:r>
                        <w:r>
                          <w:rPr>
                            <w:rFonts w:hint="eastAsia" w:ascii="Times New Roman" w:hAnsi="Times New Roman" w:eastAsia="方正仿宋简体" w:cs="Times New Roman"/>
                            <w:kern w:val="2"/>
                            <w:sz w:val="21"/>
                            <w:szCs w:val="22"/>
                          </w:rPr>
                          <w:t>部</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6"/>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lang w:val="en-US" w:eastAsia="zh-CN"/>
                          </w:rPr>
                          <w:t>4</w:t>
                        </w:r>
                        <w:r>
                          <w:rPr>
                            <w:rFonts w:hint="eastAsia" w:ascii="Times New Roman" w:hAnsi="Times New Roman" w:eastAsia="方正仿宋简体" w:cs="Times New Roman"/>
                            <w:kern w:val="2"/>
                            <w:sz w:val="21"/>
                            <w:szCs w:val="22"/>
                          </w:rPr>
                          <w:t>人</w:t>
                        </w:r>
                      </w:p>
                    </w:txbxContent>
                  </v:textbox>
                </v:rect>
                <w10:wrap type="topAndBottom"/>
              </v:group>
            </w:pict>
          </mc:Fallback>
        </mc:AlternateContent>
      </w:r>
    </w:p>
    <w:p>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四、校级组织工作人员名单</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0" w:rightChars="0"/>
        <w:textAlignment w:val="auto"/>
        <w:rPr>
          <w:rFonts w:hint="eastAsia" w:eastAsia="宋体"/>
          <w:lang w:eastAsia="zh-CN"/>
        </w:rPr>
      </w:pPr>
      <w:r>
        <w:rPr>
          <w:rFonts w:hint="eastAsia" w:ascii="宋体" w:hAnsi="宋体" w:cs="宋体"/>
          <w:b/>
          <w:bCs/>
          <w:sz w:val="24"/>
          <w:szCs w:val="24"/>
          <w:lang w:val="en-US" w:eastAsia="zh-CN"/>
        </w:rPr>
        <w:t xml:space="preserve">    </w:t>
      </w:r>
      <w:r>
        <w:rPr>
          <w:rFonts w:hint="eastAsia" w:ascii="宋体" w:hAnsi="宋体" w:cs="宋体"/>
          <w:b w:val="0"/>
          <w:bCs w:val="0"/>
          <w:sz w:val="24"/>
          <w:szCs w:val="24"/>
          <w:lang w:val="en-US" w:eastAsia="zh-CN"/>
        </w:rPr>
        <w:t>（</w:t>
      </w:r>
      <w:r>
        <w:rPr>
          <w:rFonts w:hint="eastAsia" w:ascii="宋体" w:hAnsi="宋体" w:cs="宋体"/>
          <w:b w:val="0"/>
          <w:bCs w:val="0"/>
          <w:sz w:val="24"/>
          <w:szCs w:val="24"/>
          <w:lang w:eastAsia="zh-CN"/>
        </w:rPr>
        <w:t>见附件</w:t>
      </w:r>
      <w:r>
        <w:rPr>
          <w:rFonts w:hint="eastAsia" w:ascii="宋体" w:hAnsi="宋体" w:cs="宋体"/>
          <w:b w:val="0"/>
          <w:bCs w:val="0"/>
          <w:sz w:val="24"/>
          <w:szCs w:val="24"/>
          <w:lang w:val="en-US" w:eastAsia="zh-CN"/>
        </w:rPr>
        <w:t>2）</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0" w:rightChars="0"/>
        <w:jc w:val="left"/>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五、校级组织主席团成员候选人产生办法及选举办法</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480" w:firstLineChars="200"/>
        <w:jc w:val="left"/>
        <w:textAlignment w:val="auto"/>
        <w:outlineLvl w:val="9"/>
        <w:rPr>
          <w:rFonts w:hint="eastAsia" w:ascii="宋体" w:hAnsi="宋体" w:eastAsia="宋体" w:cs="宋体"/>
          <w:sz w:val="24"/>
          <w:szCs w:val="24"/>
          <w:lang w:eastAsia="zh-CN"/>
        </w:rPr>
      </w:pPr>
      <w:r>
        <w:rPr>
          <w:rFonts w:hint="eastAsia" w:ascii="宋体" w:hAnsi="宋体" w:cs="宋体"/>
          <w:sz w:val="24"/>
          <w:szCs w:val="24"/>
          <w:lang w:eastAsia="zh-CN"/>
        </w:rPr>
        <w:t>（见附件</w:t>
      </w:r>
      <w:r>
        <w:rPr>
          <w:rFonts w:hint="eastAsia" w:ascii="宋体" w:hAnsi="宋体" w:cs="宋体"/>
          <w:sz w:val="24"/>
          <w:szCs w:val="24"/>
          <w:lang w:val="en-US" w:eastAsia="zh-CN"/>
        </w:rPr>
        <w:t>3</w:t>
      </w:r>
      <w:r>
        <w:rPr>
          <w:rFonts w:hint="eastAsia" w:ascii="宋体" w:hAnsi="宋体" w:cs="宋体"/>
          <w:sz w:val="24"/>
          <w:szCs w:val="24"/>
          <w:lang w:eastAsia="zh-CN"/>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0" w:rightChars="0"/>
        <w:jc w:val="left"/>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六、校级学生（研究生）代表大会召开情况</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召开时间</w:t>
      </w:r>
      <w:r>
        <w:rPr>
          <w:rFonts w:hint="eastAsia" w:ascii="宋体" w:hAnsi="宋体" w:cs="宋体"/>
          <w:sz w:val="24"/>
          <w:szCs w:val="24"/>
          <w:lang w:eastAsia="zh-CN"/>
        </w:rPr>
        <w:t>：</w:t>
      </w:r>
      <w:r>
        <w:rPr>
          <w:rFonts w:hint="eastAsia" w:ascii="宋体" w:hAnsi="宋体" w:cs="宋体"/>
          <w:sz w:val="24"/>
          <w:szCs w:val="24"/>
          <w:lang w:val="en-US" w:eastAsia="zh-CN"/>
        </w:rPr>
        <w:t>2020年11月13日下午</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0" w:rightChars="0"/>
        <w:jc w:val="left"/>
        <w:textAlignment w:val="auto"/>
        <w:outlineLvl w:val="9"/>
        <w:rPr>
          <w:rFonts w:hint="eastAsia" w:ascii="宋体" w:hAnsi="宋体" w:eastAsia="宋体" w:cs="宋体"/>
          <w:sz w:val="24"/>
          <w:szCs w:val="24"/>
        </w:rPr>
      </w:pPr>
      <w:r>
        <w:rPr>
          <w:rFonts w:hint="eastAsia" w:ascii="宋体" w:hAnsi="宋体" w:cs="宋体"/>
          <w:sz w:val="24"/>
          <w:szCs w:val="24"/>
          <w:lang w:val="en-US" w:eastAsia="zh-CN"/>
        </w:rPr>
        <w:t xml:space="preserve">    2.</w:t>
      </w:r>
      <w:r>
        <w:rPr>
          <w:rFonts w:hint="eastAsia" w:ascii="宋体" w:hAnsi="宋体" w:eastAsia="宋体" w:cs="宋体"/>
          <w:sz w:val="24"/>
          <w:szCs w:val="24"/>
        </w:rPr>
        <w:t>地点</w:t>
      </w:r>
      <w:r>
        <w:rPr>
          <w:rFonts w:hint="eastAsia" w:ascii="宋体" w:hAnsi="宋体" w:cs="宋体"/>
          <w:sz w:val="24"/>
          <w:szCs w:val="24"/>
          <w:lang w:eastAsia="zh-CN"/>
        </w:rPr>
        <w:t>：教学楼</w:t>
      </w:r>
      <w:r>
        <w:rPr>
          <w:rFonts w:hint="eastAsia" w:ascii="宋体" w:hAnsi="宋体" w:cs="宋体"/>
          <w:sz w:val="24"/>
          <w:szCs w:val="24"/>
          <w:lang w:val="en-US" w:eastAsia="zh-CN"/>
        </w:rPr>
        <w:t>A106电教室</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代表数量</w:t>
      </w:r>
      <w:r>
        <w:rPr>
          <w:rFonts w:hint="eastAsia" w:ascii="宋体" w:hAnsi="宋体" w:cs="宋体"/>
          <w:sz w:val="24"/>
          <w:szCs w:val="24"/>
          <w:lang w:eastAsia="zh-CN"/>
        </w:rPr>
        <w:t>：</w:t>
      </w:r>
      <w:r>
        <w:rPr>
          <w:rFonts w:hint="eastAsia" w:ascii="宋体" w:hAnsi="宋体" w:cs="宋体"/>
          <w:sz w:val="24"/>
          <w:szCs w:val="24"/>
          <w:lang w:val="en-US" w:eastAsia="zh-CN"/>
        </w:rPr>
        <w:t>40人</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主要议程</w:t>
      </w:r>
      <w:r>
        <w:rPr>
          <w:rFonts w:hint="eastAsia" w:ascii="宋体" w:hAnsi="宋体" w:cs="宋体"/>
          <w:sz w:val="24"/>
          <w:szCs w:val="24"/>
          <w:lang w:eastAsia="zh-CN"/>
        </w:rPr>
        <w:t>：学生会主席团负责人及各部门负责人述职；选举新一届学生会主席团成员。</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cs="宋体"/>
          <w:sz w:val="24"/>
          <w:szCs w:val="24"/>
          <w:lang w:val="en-US" w:eastAsia="zh-CN"/>
        </w:rPr>
        <w:t>5.</w:t>
      </w:r>
      <w:r>
        <w:rPr>
          <w:rFonts w:hint="eastAsia" w:ascii="宋体" w:hAnsi="宋体" w:eastAsia="宋体" w:cs="宋体"/>
          <w:sz w:val="24"/>
          <w:szCs w:val="24"/>
        </w:rPr>
        <w:t>宣传报道链接</w:t>
      </w:r>
      <w:r>
        <w:rPr>
          <w:rFonts w:hint="eastAsia" w:ascii="宋体" w:hAnsi="宋体" w:cs="宋体"/>
          <w:sz w:val="24"/>
          <w:szCs w:val="24"/>
          <w:lang w:eastAsia="zh-CN"/>
        </w:rPr>
        <w:t>及</w:t>
      </w:r>
      <w:r>
        <w:rPr>
          <w:rFonts w:hint="eastAsia" w:ascii="宋体" w:hAnsi="宋体" w:eastAsia="宋体" w:cs="宋体"/>
          <w:sz w:val="24"/>
          <w:szCs w:val="24"/>
        </w:rPr>
        <w:t>现场照片</w:t>
      </w:r>
    </w:p>
    <w:p>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eastAsia="仿宋"/>
          <w:lang w:eastAsia="zh-CN"/>
        </w:rPr>
      </w:pPr>
      <w:r>
        <w:rPr>
          <w:rFonts w:hint="eastAsia" w:eastAsia="仿宋"/>
          <w:lang w:eastAsia="zh-CN"/>
        </w:rPr>
        <w:drawing>
          <wp:inline distT="0" distB="0" distL="114300" distR="114300">
            <wp:extent cx="2240915" cy="1430020"/>
            <wp:effectExtent l="0" t="0" r="6985" b="17780"/>
            <wp:docPr id="2" name="图片 1" descr="_DSC0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_DSC0216"/>
                    <pic:cNvPicPr>
                      <a:picLocks noChangeAspect="1"/>
                    </pic:cNvPicPr>
                  </pic:nvPicPr>
                  <pic:blipFill>
                    <a:blip r:embed="rId7"/>
                    <a:stretch>
                      <a:fillRect/>
                    </a:stretch>
                  </pic:blipFill>
                  <pic:spPr>
                    <a:xfrm>
                      <a:off x="0" y="0"/>
                      <a:ext cx="2240915" cy="1430020"/>
                    </a:xfrm>
                    <a:prstGeom prst="rect">
                      <a:avLst/>
                    </a:prstGeom>
                    <a:noFill/>
                    <a:ln w="9525">
                      <a:noFill/>
                    </a:ln>
                  </pic:spPr>
                </pic:pic>
              </a:graphicData>
            </a:graphic>
          </wp:inline>
        </w:drawing>
      </w:r>
      <w:r>
        <w:rPr>
          <w:rFonts w:hint="eastAsia" w:eastAsia="仿宋"/>
          <w:lang w:eastAsia="zh-CN"/>
        </w:rPr>
        <w:drawing>
          <wp:inline distT="0" distB="0" distL="114300" distR="114300">
            <wp:extent cx="2172970" cy="1442085"/>
            <wp:effectExtent l="0" t="0" r="17780" b="5715"/>
            <wp:docPr id="3" name="图片 2" descr="_DSC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_DSC0215"/>
                    <pic:cNvPicPr>
                      <a:picLocks noChangeAspect="1"/>
                    </pic:cNvPicPr>
                  </pic:nvPicPr>
                  <pic:blipFill>
                    <a:blip r:embed="rId8"/>
                    <a:stretch>
                      <a:fillRect/>
                    </a:stretch>
                  </pic:blipFill>
                  <pic:spPr>
                    <a:xfrm>
                      <a:off x="0" y="0"/>
                      <a:ext cx="2172970" cy="1442085"/>
                    </a:xfrm>
                    <a:prstGeom prst="rect">
                      <a:avLst/>
                    </a:prstGeom>
                    <a:noFill/>
                    <a:ln w="9525">
                      <a:noFill/>
                    </a:ln>
                  </pic:spPr>
                </pic:pic>
              </a:graphicData>
            </a:graphic>
          </wp:inline>
        </w:drawing>
      </w:r>
      <w:r>
        <w:rPr>
          <w:rFonts w:hint="eastAsia" w:eastAsia="仿宋"/>
          <w:lang w:eastAsia="zh-CN"/>
        </w:rPr>
        <w:drawing>
          <wp:inline distT="0" distB="0" distL="114300" distR="114300">
            <wp:extent cx="2211070" cy="1467485"/>
            <wp:effectExtent l="0" t="0" r="17780" b="18415"/>
            <wp:docPr id="1" name="图片 3" descr="_DSC0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_DSC0213"/>
                    <pic:cNvPicPr>
                      <a:picLocks noChangeAspect="1"/>
                    </pic:cNvPicPr>
                  </pic:nvPicPr>
                  <pic:blipFill>
                    <a:blip r:embed="rId9"/>
                    <a:stretch>
                      <a:fillRect/>
                    </a:stretch>
                  </pic:blipFill>
                  <pic:spPr>
                    <a:xfrm>
                      <a:off x="0" y="0"/>
                      <a:ext cx="2211070" cy="1467485"/>
                    </a:xfrm>
                    <a:prstGeom prst="rect">
                      <a:avLst/>
                    </a:prstGeom>
                    <a:noFill/>
                    <a:ln w="9525">
                      <a:noFill/>
                    </a:ln>
                  </pic:spPr>
                </pic:pic>
              </a:graphicData>
            </a:graphic>
          </wp:inline>
        </w:drawing>
      </w:r>
      <w:r>
        <w:rPr>
          <w:rFonts w:hint="eastAsia" w:eastAsia="仿宋"/>
          <w:lang w:eastAsia="zh-CN"/>
        </w:rPr>
        <w:drawing>
          <wp:inline distT="0" distB="0" distL="114300" distR="114300">
            <wp:extent cx="2204085" cy="1464310"/>
            <wp:effectExtent l="0" t="0" r="5715" b="2540"/>
            <wp:docPr id="4" name="图片 4" descr="_DSC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_DSC0210"/>
                    <pic:cNvPicPr>
                      <a:picLocks noChangeAspect="1"/>
                    </pic:cNvPicPr>
                  </pic:nvPicPr>
                  <pic:blipFill>
                    <a:blip r:embed="rId10"/>
                    <a:stretch>
                      <a:fillRect/>
                    </a:stretch>
                  </pic:blipFill>
                  <pic:spPr>
                    <a:xfrm>
                      <a:off x="0" y="0"/>
                      <a:ext cx="2204085" cy="1464310"/>
                    </a:xfrm>
                    <a:prstGeom prst="rect">
                      <a:avLst/>
                    </a:prstGeom>
                    <a:noFill/>
                    <a:ln w="9525">
                      <a:noFill/>
                    </a:ln>
                  </pic:spPr>
                </pic:pic>
              </a:graphicData>
            </a:graphic>
          </wp:inline>
        </w:drawing>
      </w:r>
      <w:r>
        <w:rPr>
          <w:rFonts w:hint="eastAsia" w:eastAsia="仿宋"/>
          <w:lang w:eastAsia="zh-CN"/>
        </w:rPr>
        <w:drawing>
          <wp:inline distT="0" distB="0" distL="114300" distR="114300">
            <wp:extent cx="2255520" cy="1544320"/>
            <wp:effectExtent l="0" t="0" r="11430" b="17780"/>
            <wp:docPr id="11" name="图片 5" descr="_DSC0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_DSC0208"/>
                    <pic:cNvPicPr>
                      <a:picLocks noChangeAspect="1"/>
                    </pic:cNvPicPr>
                  </pic:nvPicPr>
                  <pic:blipFill>
                    <a:blip r:embed="rId11"/>
                    <a:stretch>
                      <a:fillRect/>
                    </a:stretch>
                  </pic:blipFill>
                  <pic:spPr>
                    <a:xfrm>
                      <a:off x="0" y="0"/>
                      <a:ext cx="2255520" cy="1544320"/>
                    </a:xfrm>
                    <a:prstGeom prst="rect">
                      <a:avLst/>
                    </a:prstGeom>
                    <a:noFill/>
                    <a:ln w="9525">
                      <a:noFill/>
                    </a:ln>
                  </pic:spPr>
                </pic:pic>
              </a:graphicData>
            </a:graphic>
          </wp:inline>
        </w:drawing>
      </w:r>
      <w:r>
        <w:rPr>
          <w:rFonts w:hint="eastAsia" w:eastAsia="仿宋"/>
          <w:lang w:eastAsia="zh-CN"/>
        </w:rPr>
        <w:drawing>
          <wp:inline distT="0" distB="0" distL="114300" distR="114300">
            <wp:extent cx="2268220" cy="1504950"/>
            <wp:effectExtent l="0" t="0" r="17780" b="0"/>
            <wp:docPr id="15" name="图片 6" descr="_DSC0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descr="_DSC0205"/>
                    <pic:cNvPicPr>
                      <a:picLocks noChangeAspect="1"/>
                    </pic:cNvPicPr>
                  </pic:nvPicPr>
                  <pic:blipFill>
                    <a:blip r:embed="rId12"/>
                    <a:stretch>
                      <a:fillRect/>
                    </a:stretch>
                  </pic:blipFill>
                  <pic:spPr>
                    <a:xfrm>
                      <a:off x="0" y="0"/>
                      <a:ext cx="2268220" cy="1504950"/>
                    </a:xfrm>
                    <a:prstGeom prst="rect">
                      <a:avLst/>
                    </a:prstGeom>
                    <a:noFill/>
                    <a:ln w="9525">
                      <a:noFill/>
                    </a:ln>
                  </pic:spPr>
                </pic:pic>
              </a:graphicData>
            </a:graphic>
          </wp:inline>
        </w:drawing>
      </w:r>
      <w:r>
        <w:rPr>
          <w:rFonts w:hint="eastAsia" w:eastAsia="仿宋"/>
          <w:lang w:eastAsia="zh-CN"/>
        </w:rPr>
        <w:drawing>
          <wp:inline distT="0" distB="0" distL="114300" distR="114300">
            <wp:extent cx="2273935" cy="1420495"/>
            <wp:effectExtent l="0" t="0" r="12065" b="8255"/>
            <wp:docPr id="21" name="图片 7" descr="_DSC0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descr="_DSC0196"/>
                    <pic:cNvPicPr>
                      <a:picLocks noChangeAspect="1"/>
                    </pic:cNvPicPr>
                  </pic:nvPicPr>
                  <pic:blipFill>
                    <a:blip r:embed="rId13"/>
                    <a:stretch>
                      <a:fillRect/>
                    </a:stretch>
                  </pic:blipFill>
                  <pic:spPr>
                    <a:xfrm>
                      <a:off x="0" y="0"/>
                      <a:ext cx="2273935" cy="1420495"/>
                    </a:xfrm>
                    <a:prstGeom prst="rect">
                      <a:avLst/>
                    </a:prstGeom>
                    <a:noFill/>
                    <a:ln w="9525">
                      <a:noFill/>
                    </a:ln>
                  </pic:spPr>
                </pic:pic>
              </a:graphicData>
            </a:graphic>
          </wp:inline>
        </w:drawing>
      </w:r>
      <w:r>
        <w:rPr>
          <w:rFonts w:hint="eastAsia" w:eastAsia="仿宋"/>
          <w:lang w:eastAsia="zh-CN"/>
        </w:rPr>
        <w:drawing>
          <wp:inline distT="0" distB="0" distL="114300" distR="114300">
            <wp:extent cx="2268220" cy="1504950"/>
            <wp:effectExtent l="0" t="0" r="17780" b="0"/>
            <wp:docPr id="22" name="图片 8" descr="_DSC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descr="_DSC0263"/>
                    <pic:cNvPicPr>
                      <a:picLocks noChangeAspect="1"/>
                    </pic:cNvPicPr>
                  </pic:nvPicPr>
                  <pic:blipFill>
                    <a:blip r:embed="rId14"/>
                    <a:stretch>
                      <a:fillRect/>
                    </a:stretch>
                  </pic:blipFill>
                  <pic:spPr>
                    <a:xfrm>
                      <a:off x="0" y="0"/>
                      <a:ext cx="2268220" cy="150495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0" w:rightChars="0"/>
        <w:jc w:val="left"/>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七、校级学生（研究生）代表大会代表产生办法</w:t>
      </w:r>
    </w:p>
    <w:p>
      <w:pPr>
        <w:jc w:val="both"/>
        <w:rPr>
          <w:rFonts w:hint="eastAsia" w:ascii="宋体" w:hAnsi="宋体" w:eastAsia="宋体" w:cs="宋体"/>
          <w:sz w:val="24"/>
          <w:szCs w:val="24"/>
          <w:lang w:eastAsia="zh-CN"/>
        </w:rPr>
      </w:pPr>
      <w:r>
        <w:rPr>
          <w:rFonts w:hint="eastAsia" w:ascii="宋体" w:hAnsi="宋体" w:cs="宋体"/>
          <w:sz w:val="24"/>
          <w:szCs w:val="24"/>
          <w:lang w:val="en-US" w:eastAsia="zh-CN"/>
        </w:rPr>
        <w:t xml:space="preserve">   </w:t>
      </w:r>
      <w:r>
        <w:rPr>
          <w:rFonts w:hint="eastAsia" w:ascii="宋体" w:hAnsi="宋体" w:cs="宋体"/>
          <w:sz w:val="24"/>
          <w:szCs w:val="24"/>
          <w:lang w:eastAsia="zh-CN"/>
        </w:rPr>
        <w:t>（见附件</w:t>
      </w:r>
      <w:r>
        <w:rPr>
          <w:rFonts w:hint="eastAsia" w:ascii="宋体" w:hAnsi="宋体" w:cs="宋体"/>
          <w:sz w:val="24"/>
          <w:szCs w:val="24"/>
          <w:lang w:val="en-US" w:eastAsia="zh-CN"/>
        </w:rPr>
        <w:t>4</w:t>
      </w:r>
      <w:r>
        <w:rPr>
          <w:rFonts w:hint="eastAsia" w:ascii="宋体" w:hAnsi="宋体" w:cs="宋体"/>
          <w:sz w:val="24"/>
          <w:szCs w:val="24"/>
          <w:lang w:eastAsia="zh-CN"/>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0" w:rightChars="0"/>
        <w:jc w:val="left"/>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八、校级组织工作人员述职评议办法（或其他有关制度文件）</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0" w:rightChars="0"/>
        <w:jc w:val="left"/>
        <w:textAlignment w:val="auto"/>
        <w:outlineLvl w:val="9"/>
        <w:rPr>
          <w:rFonts w:hint="eastAsia" w:ascii="宋体" w:hAnsi="宋体" w:eastAsia="宋体" w:cs="宋体"/>
          <w:sz w:val="24"/>
          <w:szCs w:val="24"/>
        </w:rPr>
      </w:pPr>
      <w:r>
        <w:rPr>
          <w:rFonts w:hint="eastAsia" w:ascii="宋体" w:hAnsi="宋体" w:cs="宋体"/>
          <w:sz w:val="24"/>
          <w:szCs w:val="24"/>
          <w:lang w:val="en-US" w:eastAsia="zh-CN"/>
        </w:rPr>
        <w:t xml:space="preserve">   </w:t>
      </w:r>
      <w:r>
        <w:rPr>
          <w:rFonts w:hint="eastAsia" w:ascii="宋体" w:hAnsi="宋体" w:eastAsia="宋体" w:cs="宋体"/>
          <w:sz w:val="24"/>
          <w:szCs w:val="24"/>
        </w:rPr>
        <w:t>（</w:t>
      </w:r>
      <w:r>
        <w:rPr>
          <w:rFonts w:hint="eastAsia" w:ascii="宋体" w:hAnsi="宋体" w:cs="宋体"/>
          <w:sz w:val="24"/>
          <w:szCs w:val="24"/>
          <w:lang w:eastAsia="zh-CN"/>
        </w:rPr>
        <w:t>见附件</w:t>
      </w:r>
      <w:r>
        <w:rPr>
          <w:rFonts w:hint="eastAsia" w:ascii="宋体" w:hAnsi="宋体" w:cs="宋体"/>
          <w:sz w:val="24"/>
          <w:szCs w:val="24"/>
          <w:lang w:val="en-US" w:eastAsia="zh-CN"/>
        </w:rPr>
        <w:t>5</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0" w:rightChars="0"/>
        <w:jc w:val="left"/>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九、学校党委指导学生会组织工作情况</w:t>
      </w:r>
    </w:p>
    <w:p>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outlineLvl w:val="9"/>
        <w:rPr>
          <w:rFonts w:hint="eastAsia" w:ascii="宋体" w:hAnsi="宋体" w:eastAsia="宋体" w:cs="宋体"/>
          <w:caps w:val="0"/>
          <w:color w:val="000000"/>
          <w:spacing w:val="0"/>
          <w:kern w:val="0"/>
          <w:sz w:val="24"/>
          <w:szCs w:val="24"/>
          <w:lang w:val="en-US" w:eastAsia="zh-CN" w:bidi="ar-SA"/>
        </w:rPr>
      </w:pPr>
      <w:r>
        <w:rPr>
          <w:rFonts w:hint="eastAsia" w:ascii="宋体" w:hAnsi="宋体" w:eastAsia="宋体" w:cs="宋体"/>
          <w:caps w:val="0"/>
          <w:color w:val="000000"/>
          <w:spacing w:val="0"/>
          <w:kern w:val="0"/>
          <w:sz w:val="24"/>
          <w:szCs w:val="24"/>
          <w:lang w:val="en-US" w:eastAsia="zh-CN" w:bidi="ar-SA"/>
        </w:rPr>
        <w:t xml:space="preserve">    学校党委把学生会学生会组织建设纳入党建工作的整体规划，定期听取学生会组织工作汇报，和团委共同研究学生会的规章制度、工作规划和工作人员遴选等重要事项。在校党委指导下，通过团委前期充分调研，共同谋划学生机构改革路线图、时间表，系统推进学生会组织在立足职能定位、聚焦主责主业、优化组织架构、精简人员规模、提升运行效率，加强各级联动等方面的具体方案。</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0" w:rightChars="0"/>
        <w:jc w:val="left"/>
        <w:textAlignment w:val="auto"/>
        <w:outlineLvl w:val="9"/>
        <w:rPr>
          <w:rFonts w:hint="eastAsia" w:ascii="宋体" w:hAnsi="宋体" w:eastAsia="宋体" w:cs="宋体"/>
          <w:b/>
          <w:bCs/>
          <w:sz w:val="24"/>
          <w:szCs w:val="24"/>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right="0" w:rightChars="0"/>
        <w:jc w:val="left"/>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十、校团委指导学生会主要责任人</w:t>
      </w:r>
    </w:p>
    <w:tbl>
      <w:tblPr>
        <w:tblStyle w:val="1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2339"/>
        <w:gridCol w:w="1418"/>
        <w:gridCol w:w="2378"/>
        <w:gridCol w:w="1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90" w:hRule="atLeast"/>
        </w:trPr>
        <w:tc>
          <w:tcPr>
            <w:tcW w:w="1171"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序号</w:t>
            </w:r>
          </w:p>
        </w:tc>
        <w:tc>
          <w:tcPr>
            <w:tcW w:w="233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类别</w:t>
            </w:r>
          </w:p>
        </w:tc>
        <w:tc>
          <w:tcPr>
            <w:tcW w:w="1418"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姓名</w:t>
            </w:r>
          </w:p>
        </w:tc>
        <w:tc>
          <w:tcPr>
            <w:tcW w:w="2378"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是否为专职团干</w:t>
            </w:r>
          </w:p>
        </w:tc>
        <w:tc>
          <w:tcPr>
            <w:tcW w:w="1754"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3" w:hRule="atLeast"/>
        </w:trPr>
        <w:tc>
          <w:tcPr>
            <w:tcW w:w="1171"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1</w:t>
            </w:r>
          </w:p>
        </w:tc>
        <w:tc>
          <w:tcPr>
            <w:tcW w:w="233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分管学生会组织的校团委副书记</w:t>
            </w:r>
          </w:p>
        </w:tc>
        <w:tc>
          <w:tcPr>
            <w:tcW w:w="1418"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sz w:val="24"/>
                <w:szCs w:val="24"/>
                <w:lang w:eastAsia="zh-CN"/>
              </w:rPr>
            </w:pPr>
            <w:r>
              <w:rPr>
                <w:rFonts w:hint="eastAsia" w:ascii="宋体" w:hAnsi="宋体" w:cs="宋体"/>
                <w:sz w:val="24"/>
                <w:szCs w:val="24"/>
                <w:lang w:eastAsia="zh-CN"/>
              </w:rPr>
              <w:t>卢正宝</w:t>
            </w:r>
          </w:p>
        </w:tc>
        <w:tc>
          <w:tcPr>
            <w:tcW w:w="2378"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sz w:val="24"/>
                <w:szCs w:val="24"/>
                <w:lang w:eastAsia="zh-CN"/>
              </w:rPr>
            </w:pPr>
            <w:r>
              <w:rPr>
                <w:rFonts w:hint="eastAsia" w:ascii="宋体" w:hAnsi="宋体" w:cs="宋体"/>
                <w:sz w:val="24"/>
                <w:szCs w:val="24"/>
                <w:lang w:eastAsia="zh-CN"/>
              </w:rPr>
              <w:t>兼职</w:t>
            </w:r>
          </w:p>
        </w:tc>
        <w:tc>
          <w:tcPr>
            <w:tcW w:w="1754" w:type="dxa"/>
            <w:textDirection w:val="lrTb"/>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cs="宋体"/>
                <w:sz w:val="24"/>
                <w:szCs w:val="24"/>
                <w:lang w:eastAsia="zh-CN"/>
              </w:rPr>
              <w:t>团委书记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1171"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2</w:t>
            </w:r>
          </w:p>
        </w:tc>
        <w:tc>
          <w:tcPr>
            <w:tcW w:w="2339"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学生会组织秘书长</w:t>
            </w:r>
          </w:p>
        </w:tc>
        <w:tc>
          <w:tcPr>
            <w:tcW w:w="1418"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沈劲松</w:t>
            </w:r>
          </w:p>
        </w:tc>
        <w:tc>
          <w:tcPr>
            <w:tcW w:w="2378" w:type="dxa"/>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sz w:val="24"/>
                <w:szCs w:val="24"/>
                <w:lang w:eastAsia="zh-CN"/>
              </w:rPr>
            </w:pPr>
            <w:r>
              <w:rPr>
                <w:rFonts w:hint="eastAsia" w:ascii="宋体" w:hAnsi="宋体" w:cs="宋体"/>
                <w:sz w:val="24"/>
                <w:szCs w:val="24"/>
                <w:lang w:eastAsia="zh-CN"/>
              </w:rPr>
              <w:t>专职</w:t>
            </w:r>
          </w:p>
        </w:tc>
        <w:tc>
          <w:tcPr>
            <w:tcW w:w="1754" w:type="dxa"/>
            <w:textDirection w:val="lrTb"/>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组织委员</w:t>
            </w:r>
          </w:p>
        </w:tc>
      </w:tr>
    </w:tbl>
    <w:p>
      <w:pPr>
        <w:keepNext w:val="0"/>
        <w:keepLines w:val="0"/>
        <w:pageBreakBefore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eastAsia="方正大标宋简体" w:cs="Times New Roman"/>
          <w:sz w:val="44"/>
          <w:szCs w:val="44"/>
        </w:rPr>
      </w:pPr>
    </w:p>
    <w:p>
      <w:pPr>
        <w:keepNext w:val="0"/>
        <w:keepLines w:val="0"/>
        <w:pageBreakBefore w:val="0"/>
        <w:kinsoku/>
        <w:wordWrap/>
        <w:overflowPunct/>
        <w:topLinePunct w:val="0"/>
        <w:autoSpaceDE/>
        <w:autoSpaceDN/>
        <w:bidi w:val="0"/>
        <w:adjustRightInd w:val="0"/>
        <w:snapToGrid w:val="0"/>
        <w:spacing w:beforeAutospacing="0" w:afterAutospacing="0" w:line="240" w:lineRule="auto"/>
        <w:ind w:right="0" w:rightChars="0" w:firstLine="0" w:firstLineChars="0"/>
        <w:jc w:val="left"/>
        <w:rPr>
          <w:rFonts w:hint="eastAsia" w:ascii="宋体" w:hAnsi="宋体" w:eastAsia="宋体" w:cs="宋体"/>
          <w:sz w:val="24"/>
          <w:szCs w:val="24"/>
          <w:lang w:eastAsia="zh-CN"/>
        </w:rPr>
      </w:pPr>
    </w:p>
    <w:p>
      <w:pPr>
        <w:keepNext w:val="0"/>
        <w:keepLines w:val="0"/>
        <w:pageBreakBefore w:val="0"/>
        <w:kinsoku/>
        <w:wordWrap/>
        <w:overflowPunct/>
        <w:topLinePunct w:val="0"/>
        <w:autoSpaceDE/>
        <w:autoSpaceDN/>
        <w:bidi w:val="0"/>
        <w:adjustRightInd w:val="0"/>
        <w:snapToGrid w:val="0"/>
        <w:spacing w:beforeAutospacing="0" w:afterAutospacing="0" w:line="240" w:lineRule="auto"/>
        <w:ind w:right="0" w:righ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1</w:t>
      </w:r>
    </w:p>
    <w:p>
      <w:pPr>
        <w:pStyle w:val="3"/>
        <w:pageBreakBefore w:val="0"/>
        <w:widowControl w:val="0"/>
        <w:kinsoku/>
        <w:wordWrap/>
        <w:overflowPunct/>
        <w:topLinePunct w:val="0"/>
        <w:autoSpaceDE/>
        <w:autoSpaceDN/>
        <w:bidi w:val="0"/>
        <w:adjustRightInd w:val="0"/>
        <w:snapToGrid w:val="0"/>
        <w:spacing w:before="0" w:beforeLines="0" w:after="0" w:afterLines="0" w:line="240" w:lineRule="auto"/>
        <w:ind w:right="0" w:rightChars="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安徽汽车职业技术学院学生会章程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jc w:val="center"/>
        <w:textAlignment w:val="auto"/>
        <w:rPr>
          <w:rStyle w:val="8"/>
          <w:rFonts w:hint="eastAsia" w:ascii="宋体" w:hAnsi="宋体" w:eastAsia="宋体" w:cs="宋体"/>
          <w:b/>
          <w:caps w:val="0"/>
          <w:color w:val="000000"/>
          <w:spacing w:val="0"/>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jc w:val="center"/>
        <w:textAlignment w:val="auto"/>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第一章 总则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0"/>
        <w:jc w:val="left"/>
        <w:textAlignment w:val="auto"/>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第一条 </w:t>
      </w:r>
      <w:r>
        <w:rPr>
          <w:rFonts w:hint="eastAsia" w:ascii="宋体" w:hAnsi="宋体" w:eastAsia="宋体" w:cs="宋体"/>
          <w:caps w:val="0"/>
          <w:color w:val="000000"/>
          <w:spacing w:val="0"/>
          <w:sz w:val="24"/>
          <w:szCs w:val="24"/>
          <w:lang w:eastAsia="zh-CN"/>
        </w:rPr>
        <w:t>安徽汽车</w:t>
      </w:r>
      <w:r>
        <w:rPr>
          <w:rFonts w:hint="eastAsia" w:ascii="宋体" w:hAnsi="宋体" w:eastAsia="宋体" w:cs="宋体"/>
          <w:caps w:val="0"/>
          <w:color w:val="000000"/>
          <w:spacing w:val="0"/>
          <w:sz w:val="24"/>
          <w:szCs w:val="24"/>
        </w:rPr>
        <w:t>职业技术学院学生会是院党委领导下的全院大学生的群众组织，在院团委的指导下开展工作。本章程依据《中华全国学生联合会章程》和《</w:t>
      </w:r>
      <w:r>
        <w:rPr>
          <w:rFonts w:hint="eastAsia" w:ascii="宋体" w:hAnsi="宋体" w:eastAsia="宋体" w:cs="宋体"/>
          <w:caps w:val="0"/>
          <w:color w:val="000000"/>
          <w:spacing w:val="0"/>
          <w:sz w:val="24"/>
          <w:szCs w:val="24"/>
          <w:lang w:eastAsia="zh-CN"/>
        </w:rPr>
        <w:t>安徽</w:t>
      </w:r>
      <w:r>
        <w:rPr>
          <w:rFonts w:hint="eastAsia" w:ascii="宋体" w:hAnsi="宋体" w:eastAsia="宋体" w:cs="宋体"/>
          <w:caps w:val="0"/>
          <w:color w:val="000000"/>
          <w:spacing w:val="0"/>
          <w:sz w:val="24"/>
          <w:szCs w:val="24"/>
        </w:rPr>
        <w:t>省学生联合会章程》制定，本会定名为</w:t>
      </w:r>
      <w:r>
        <w:rPr>
          <w:rFonts w:hint="eastAsia" w:ascii="宋体" w:hAnsi="宋体" w:eastAsia="宋体" w:cs="宋体"/>
          <w:caps w:val="0"/>
          <w:color w:val="000000"/>
          <w:spacing w:val="0"/>
          <w:sz w:val="24"/>
          <w:szCs w:val="24"/>
          <w:lang w:eastAsia="zh-CN"/>
        </w:rPr>
        <w:t>安徽汽车</w:t>
      </w:r>
      <w:r>
        <w:rPr>
          <w:rFonts w:hint="eastAsia" w:ascii="宋体" w:hAnsi="宋体" w:eastAsia="宋体" w:cs="宋体"/>
          <w:caps w:val="0"/>
          <w:color w:val="000000"/>
          <w:spacing w:val="0"/>
          <w:sz w:val="24"/>
          <w:szCs w:val="24"/>
        </w:rPr>
        <w:t>职业技术学院学生会。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0"/>
        <w:jc w:val="left"/>
        <w:textAlignment w:val="auto"/>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第二条</w:t>
      </w:r>
      <w:r>
        <w:rPr>
          <w:rFonts w:hint="eastAsia" w:ascii="宋体" w:hAnsi="宋体" w:eastAsia="宋体" w:cs="宋体"/>
          <w:caps w:val="0"/>
          <w:color w:val="000000"/>
          <w:spacing w:val="0"/>
          <w:sz w:val="24"/>
          <w:szCs w:val="24"/>
        </w:rPr>
        <w:t> 本会的一切权力属于全体会员。会员行使民主权力的机构是</w:t>
      </w:r>
      <w:r>
        <w:rPr>
          <w:rFonts w:hint="eastAsia" w:ascii="宋体" w:hAnsi="宋体" w:eastAsia="宋体" w:cs="宋体"/>
          <w:caps w:val="0"/>
          <w:color w:val="000000"/>
          <w:spacing w:val="0"/>
          <w:sz w:val="24"/>
          <w:szCs w:val="24"/>
          <w:lang w:eastAsia="zh-CN"/>
        </w:rPr>
        <w:t>学院</w:t>
      </w:r>
      <w:r>
        <w:rPr>
          <w:rFonts w:hint="eastAsia" w:ascii="宋体" w:hAnsi="宋体" w:eastAsia="宋体" w:cs="宋体"/>
          <w:caps w:val="0"/>
          <w:color w:val="000000"/>
          <w:spacing w:val="0"/>
          <w:sz w:val="24"/>
          <w:szCs w:val="24"/>
        </w:rPr>
        <w:t>学生代表大会。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0"/>
        <w:textAlignment w:val="auto"/>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第三条 本会的宗旨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285"/>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lang w:val="en-US" w:eastAsia="zh-CN"/>
        </w:rPr>
        <w:t xml:space="preserve">  </w:t>
      </w:r>
      <w:r>
        <w:rPr>
          <w:rFonts w:hint="eastAsia" w:ascii="宋体" w:hAnsi="宋体" w:eastAsia="宋体" w:cs="宋体"/>
          <w:caps w:val="0"/>
          <w:color w:val="000000"/>
          <w:spacing w:val="0"/>
          <w:sz w:val="24"/>
          <w:szCs w:val="24"/>
        </w:rPr>
        <w:t>高举中国特色社会主义伟大旗帜，以马列主义、毛泽东思想、邓小平理论、“三个代表”重要思想、科学发展观和习近平新时代中国特色社会主义思想为指导，深入贯彻党的十九大精神和党的教育方针，充分发挥“自我教育、自我管理、自我服务、自我监督”的职责，促进学生德、智、体、美、劳等全面发展，团结全校同学，发挥桥梁纽带作用，更好地代表和服务广大同学，为实现</w:t>
      </w:r>
      <w:r>
        <w:rPr>
          <w:rFonts w:hint="eastAsia" w:ascii="宋体" w:hAnsi="宋体" w:eastAsia="宋体" w:cs="宋体"/>
          <w:caps w:val="0"/>
          <w:color w:val="000000"/>
          <w:spacing w:val="0"/>
          <w:sz w:val="24"/>
          <w:szCs w:val="24"/>
          <w:lang w:eastAsia="zh-CN"/>
        </w:rPr>
        <w:t>我院</w:t>
      </w:r>
      <w:r>
        <w:rPr>
          <w:rFonts w:hint="eastAsia" w:ascii="宋体" w:hAnsi="宋体" w:eastAsia="宋体" w:cs="宋体"/>
          <w:caps w:val="0"/>
          <w:color w:val="000000"/>
          <w:spacing w:val="0"/>
          <w:sz w:val="24"/>
          <w:szCs w:val="24"/>
        </w:rPr>
        <w:t>战略目标而努力奋斗。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0"/>
        <w:textAlignment w:val="auto"/>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第四条 本会的主要任务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一）政治引领。贯彻执行党的教育方针政策，广泛开展爱国主义教育和集体主义教育，提高同学们的政治素质和思想觉悟。倡导和组织同学进行自我教育、自我管理、自我服务、自我监督。结合时代特色开展各类政治引领类活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（二）价值引领。引领全校同学践行社会主义核心价值观，热爱伟大祖国、锤炼品德修为、树立正确的世界观、人生观、价值观，开展各类贴近同学、符合校情的价值引领类活动。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（三）组织建设。推进学生会组织改革，完善学生会干部培养、选拔机制，</w:t>
      </w:r>
      <w:r>
        <w:rPr>
          <w:rFonts w:hint="eastAsia" w:ascii="宋体" w:hAnsi="宋体" w:eastAsia="宋体" w:cs="宋体"/>
          <w:caps w:val="0"/>
          <w:color w:val="000000"/>
          <w:spacing w:val="0"/>
          <w:sz w:val="24"/>
          <w:szCs w:val="24"/>
          <w:lang w:eastAsia="zh-CN"/>
        </w:rPr>
        <w:t>对内加强</w:t>
      </w:r>
      <w:r>
        <w:rPr>
          <w:rFonts w:hint="eastAsia" w:ascii="宋体" w:hAnsi="宋体" w:eastAsia="宋体" w:cs="宋体"/>
          <w:caps w:val="0"/>
          <w:color w:val="000000"/>
          <w:spacing w:val="0"/>
          <w:sz w:val="24"/>
          <w:szCs w:val="24"/>
        </w:rPr>
        <w:t>学生会组织建设，对外与其他院校学生会组织保持密切联系，促进沟通和交流。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（四）权益维护。建立健全成熟的学生权益维护机制，坚持全心全意为同学服务，代表和维护广大同学的合法、正当权益，成为学校和同学之间沟通的桥梁。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（五）成长服务。主动服务人才培养中心，为广大同学成长成才提供广阔的平台，助力广大同学练就本领、增长才干。围绕学风建设、科学技术、文化体育、社会实践、创新创业、志愿服务等方面开展各类活动。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jc w:val="center"/>
        <w:textAlignment w:val="auto"/>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第二章 会员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0"/>
        <w:textAlignment w:val="auto"/>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第五条</w:t>
      </w:r>
      <w:r>
        <w:rPr>
          <w:rFonts w:hint="eastAsia" w:ascii="宋体" w:hAnsi="宋体" w:eastAsia="宋体" w:cs="宋体"/>
          <w:caps w:val="0"/>
          <w:color w:val="000000"/>
          <w:spacing w:val="0"/>
          <w:sz w:val="24"/>
          <w:szCs w:val="24"/>
        </w:rPr>
        <w:t> 凡是本院在校学生，承认本章程的均为本会会员</w:t>
      </w:r>
      <w:r>
        <w:rPr>
          <w:rFonts w:hint="eastAsia" w:cs="宋体"/>
          <w:caps w:val="0"/>
          <w:color w:val="000000"/>
          <w:spacing w:val="0"/>
          <w:sz w:val="24"/>
          <w:szCs w:val="24"/>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0"/>
        <w:textAlignment w:val="auto"/>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第六条</w:t>
      </w:r>
      <w:r>
        <w:rPr>
          <w:rFonts w:hint="eastAsia" w:ascii="宋体" w:hAnsi="宋体" w:eastAsia="宋体" w:cs="宋体"/>
          <w:caps w:val="0"/>
          <w:color w:val="000000"/>
          <w:spacing w:val="0"/>
          <w:sz w:val="24"/>
          <w:szCs w:val="24"/>
        </w:rPr>
        <w:t> 会员的基本权利和义务：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（一）在本会内有选举权、被选举权和表决权；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（二）有批评、监督本会领导机构工作人员的权利和对本会工作提出建议和意见的权利；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（三）有参加本会举办的各种学习、科技、社会实践、勤工助学等活动的权利</w:t>
      </w:r>
      <w:r>
        <w:rPr>
          <w:rFonts w:hint="eastAsia" w:cs="宋体"/>
          <w:caps w:val="0"/>
          <w:color w:val="000000"/>
          <w:spacing w:val="0"/>
          <w:sz w:val="24"/>
          <w:szCs w:val="24"/>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（四）有遵守本会章程、维护本会声誉、服从本会领导和执行本会决议的义务。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jc w:val="center"/>
        <w:textAlignment w:val="auto"/>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第三章 组织与职权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0"/>
        <w:textAlignment w:val="auto"/>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第七条</w:t>
      </w:r>
      <w:r>
        <w:rPr>
          <w:rFonts w:hint="eastAsia" w:ascii="宋体" w:hAnsi="宋体" w:eastAsia="宋体" w:cs="宋体"/>
          <w:caps w:val="0"/>
          <w:color w:val="000000"/>
          <w:spacing w:val="0"/>
          <w:sz w:val="24"/>
          <w:szCs w:val="24"/>
        </w:rPr>
        <w:t> 本会按照民主集中制原则，在院党委的领导和团委的指导下，依照国家法律、法规和本组织的章程，独立开展工作。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0"/>
        <w:textAlignment w:val="auto"/>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第八条</w:t>
      </w:r>
      <w:r>
        <w:rPr>
          <w:rFonts w:hint="eastAsia" w:ascii="宋体" w:hAnsi="宋体" w:eastAsia="宋体" w:cs="宋体"/>
          <w:caps w:val="0"/>
          <w:color w:val="000000"/>
          <w:spacing w:val="0"/>
          <w:sz w:val="24"/>
          <w:szCs w:val="24"/>
        </w:rPr>
        <w:t> 学院学生代表大会是本会最高权力机关。学生代表大会每年举行一次。特殊情况下，由学生委员会提议，并得到院团委批准，可以提前或推迟举行。学生代表大会应当有三分之二以上当选代表参加才能召开。学生代表大会进行选举和通过决议实行表决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0"/>
        <w:textAlignment w:val="auto"/>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第九条</w:t>
      </w:r>
      <w:r>
        <w:rPr>
          <w:rFonts w:hint="eastAsia" w:ascii="宋体" w:hAnsi="宋体" w:eastAsia="宋体" w:cs="宋体"/>
          <w:caps w:val="0"/>
          <w:color w:val="000000"/>
          <w:spacing w:val="0"/>
          <w:sz w:val="24"/>
          <w:szCs w:val="24"/>
        </w:rPr>
        <w:t> 学生代表大会的职权是：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（一）审议和批准院学生委员会的工作报告；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（二）讨论和决定院学生会的工作方针和任务；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（三）修改本会章程；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（四）选举院学生委员会</w:t>
      </w:r>
      <w:r>
        <w:rPr>
          <w:rFonts w:hint="eastAsia" w:ascii="宋体" w:hAnsi="宋体" w:eastAsia="宋体" w:cs="宋体"/>
          <w:caps w:val="0"/>
          <w:color w:val="000000"/>
          <w:spacing w:val="0"/>
          <w:sz w:val="24"/>
          <w:szCs w:val="24"/>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（五）讨论、决定应由全院学生代表大会议决的其他重大事项。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0"/>
        <w:textAlignment w:val="auto"/>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第十条 学生委员会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（一）由学生代表大会以无记名投票方式选举产生，每届任期</w:t>
      </w:r>
      <w:r>
        <w:rPr>
          <w:rFonts w:hint="eastAsia" w:ascii="宋体" w:hAnsi="宋体" w:eastAsia="宋体" w:cs="宋体"/>
          <w:caps w:val="0"/>
          <w:color w:val="000000"/>
          <w:spacing w:val="0"/>
          <w:sz w:val="24"/>
          <w:szCs w:val="24"/>
          <w:lang w:eastAsia="zh-CN"/>
        </w:rPr>
        <w:t>一</w:t>
      </w:r>
      <w:r>
        <w:rPr>
          <w:rFonts w:hint="eastAsia" w:ascii="宋体" w:hAnsi="宋体" w:eastAsia="宋体" w:cs="宋体"/>
          <w:caps w:val="0"/>
          <w:color w:val="000000"/>
          <w:spacing w:val="0"/>
          <w:sz w:val="24"/>
          <w:szCs w:val="24"/>
        </w:rPr>
        <w:t>年。学生代表大会如提前或推迟举行，它的任期相应改变</w:t>
      </w:r>
      <w:r>
        <w:rPr>
          <w:rFonts w:hint="eastAsia" w:ascii="宋体" w:hAnsi="宋体" w:eastAsia="宋体" w:cs="宋体"/>
          <w:caps w:val="0"/>
          <w:color w:val="000000"/>
          <w:spacing w:val="0"/>
          <w:sz w:val="24"/>
          <w:szCs w:val="24"/>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（二）在学生代表大会闭会期间，执行代表大会决议，决定本会重大问题</w:t>
      </w:r>
      <w:r>
        <w:rPr>
          <w:rFonts w:hint="eastAsia" w:ascii="宋体" w:hAnsi="宋体" w:eastAsia="宋体" w:cs="宋体"/>
          <w:caps w:val="0"/>
          <w:color w:val="000000"/>
          <w:spacing w:val="0"/>
          <w:sz w:val="24"/>
          <w:szCs w:val="24"/>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（三）召集院学生代表大会</w:t>
      </w:r>
      <w:r>
        <w:rPr>
          <w:rFonts w:hint="eastAsia" w:ascii="宋体" w:hAnsi="宋体" w:eastAsia="宋体" w:cs="宋体"/>
          <w:caps w:val="0"/>
          <w:color w:val="000000"/>
          <w:spacing w:val="0"/>
          <w:sz w:val="24"/>
          <w:szCs w:val="24"/>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（四）学生委员会设主席一人，副主席二人组成学生委员会主席团。</w:t>
      </w:r>
      <w:r>
        <w:rPr>
          <w:rFonts w:hint="eastAsia" w:ascii="宋体" w:hAnsi="宋体" w:eastAsia="宋体" w:cs="宋体"/>
          <w:caps w:val="0"/>
          <w:color w:val="000000"/>
          <w:spacing w:val="0"/>
          <w:sz w:val="24"/>
          <w:szCs w:val="24"/>
          <w:lang w:eastAsia="zh-CN"/>
        </w:rPr>
        <w:t>主席团由学生代表大会选举产生。</w:t>
      </w:r>
      <w:r>
        <w:rPr>
          <w:rFonts w:hint="eastAsia" w:ascii="宋体" w:hAnsi="宋体" w:eastAsia="宋体" w:cs="宋体"/>
          <w:caps w:val="0"/>
          <w:color w:val="000000"/>
          <w:spacing w:val="0"/>
          <w:sz w:val="24"/>
          <w:szCs w:val="24"/>
        </w:rPr>
        <w:t>主席团通过学生会部长会议主持学生会的日常工作</w:t>
      </w:r>
      <w:r>
        <w:rPr>
          <w:rFonts w:hint="eastAsia" w:ascii="宋体" w:hAnsi="宋体" w:eastAsia="宋体" w:cs="宋体"/>
          <w:caps w:val="0"/>
          <w:color w:val="000000"/>
          <w:spacing w:val="0"/>
          <w:sz w:val="24"/>
          <w:szCs w:val="24"/>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（五）在特殊情况下，经院党委和团委批准，学生委员会主席团可根据工作实际需要调整主席团或各部门人选。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0"/>
        <w:jc w:val="center"/>
        <w:textAlignment w:val="auto"/>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第四章 附则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0"/>
        <w:textAlignment w:val="auto"/>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第十</w:t>
      </w:r>
      <w:r>
        <w:rPr>
          <w:rStyle w:val="8"/>
          <w:rFonts w:hint="eastAsia" w:cs="宋体"/>
          <w:b/>
          <w:caps w:val="0"/>
          <w:color w:val="000000"/>
          <w:spacing w:val="0"/>
          <w:sz w:val="24"/>
          <w:szCs w:val="24"/>
          <w:lang w:eastAsia="zh-CN"/>
        </w:rPr>
        <w:t>一</w:t>
      </w:r>
      <w:r>
        <w:rPr>
          <w:rStyle w:val="8"/>
          <w:rFonts w:hint="eastAsia" w:ascii="宋体" w:hAnsi="宋体" w:eastAsia="宋体" w:cs="宋体"/>
          <w:b/>
          <w:caps w:val="0"/>
          <w:color w:val="000000"/>
          <w:spacing w:val="0"/>
          <w:sz w:val="24"/>
          <w:szCs w:val="24"/>
        </w:rPr>
        <w:t>条</w:t>
      </w:r>
      <w:r>
        <w:rPr>
          <w:rFonts w:hint="eastAsia" w:ascii="宋体" w:hAnsi="宋体" w:eastAsia="宋体" w:cs="宋体"/>
          <w:caps w:val="0"/>
          <w:color w:val="000000"/>
          <w:spacing w:val="0"/>
          <w:sz w:val="24"/>
          <w:szCs w:val="24"/>
        </w:rPr>
        <w:t> 学生会会议、值班、档案、奖惩、卫生、安全及其他事项由学生会组织相关管理条例另文规定。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rightChars="0" w:firstLine="0"/>
        <w:textAlignment w:val="auto"/>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第十</w:t>
      </w:r>
      <w:r>
        <w:rPr>
          <w:rStyle w:val="8"/>
          <w:rFonts w:hint="eastAsia" w:cs="宋体"/>
          <w:b/>
          <w:caps w:val="0"/>
          <w:color w:val="000000"/>
          <w:spacing w:val="0"/>
          <w:sz w:val="24"/>
          <w:szCs w:val="24"/>
          <w:lang w:eastAsia="zh-CN"/>
        </w:rPr>
        <w:t>二</w:t>
      </w:r>
      <w:r>
        <w:rPr>
          <w:rStyle w:val="8"/>
          <w:rFonts w:hint="eastAsia" w:ascii="宋体" w:hAnsi="宋体" w:eastAsia="宋体" w:cs="宋体"/>
          <w:b/>
          <w:caps w:val="0"/>
          <w:color w:val="000000"/>
          <w:spacing w:val="0"/>
          <w:sz w:val="24"/>
          <w:szCs w:val="24"/>
        </w:rPr>
        <w:t>条</w:t>
      </w:r>
      <w:r>
        <w:rPr>
          <w:rFonts w:hint="eastAsia" w:ascii="宋体" w:hAnsi="宋体" w:eastAsia="宋体" w:cs="宋体"/>
          <w:caps w:val="0"/>
          <w:color w:val="000000"/>
          <w:spacing w:val="0"/>
          <w:sz w:val="24"/>
          <w:szCs w:val="24"/>
        </w:rPr>
        <w:t> 本章程的解释权、属于</w:t>
      </w:r>
      <w:r>
        <w:rPr>
          <w:rFonts w:hint="eastAsia" w:cs="宋体"/>
          <w:caps w:val="0"/>
          <w:color w:val="000000"/>
          <w:spacing w:val="0"/>
          <w:sz w:val="24"/>
          <w:szCs w:val="24"/>
          <w:lang w:eastAsia="zh-CN"/>
        </w:rPr>
        <w:t>学</w:t>
      </w:r>
      <w:r>
        <w:rPr>
          <w:rFonts w:hint="eastAsia" w:ascii="宋体" w:hAnsi="宋体" w:eastAsia="宋体" w:cs="宋体"/>
          <w:caps w:val="0"/>
          <w:color w:val="000000"/>
          <w:spacing w:val="0"/>
          <w:sz w:val="24"/>
          <w:szCs w:val="24"/>
        </w:rPr>
        <w:t>院学生委员会，修改权属于</w:t>
      </w:r>
      <w:r>
        <w:rPr>
          <w:rFonts w:hint="eastAsia" w:cs="宋体"/>
          <w:caps w:val="0"/>
          <w:color w:val="000000"/>
          <w:spacing w:val="0"/>
          <w:sz w:val="24"/>
          <w:szCs w:val="24"/>
          <w:lang w:eastAsia="zh-CN"/>
        </w:rPr>
        <w:t>学</w:t>
      </w:r>
      <w:r>
        <w:rPr>
          <w:rFonts w:hint="eastAsia" w:ascii="宋体" w:hAnsi="宋体" w:eastAsia="宋体" w:cs="宋体"/>
          <w:caps w:val="0"/>
          <w:color w:val="000000"/>
          <w:spacing w:val="0"/>
          <w:sz w:val="24"/>
          <w:szCs w:val="24"/>
        </w:rPr>
        <w:t>院学生代表大会。</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rPr>
          <w:rFonts w:hint="eastAsia" w:ascii="宋体" w:hAnsi="宋体" w:eastAsia="宋体" w:cs="宋体"/>
          <w:sz w:val="24"/>
          <w:szCs w:val="24"/>
          <w:lang w:val="en-US" w:eastAsia="zh-CN"/>
        </w:rPr>
      </w:pP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附件2</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rPr>
          <w:rFonts w:hint="eastAsia" w:ascii="宋体" w:hAnsi="宋体" w:eastAsia="宋体" w:cs="宋体"/>
          <w:b/>
          <w:bCs/>
          <w:color w:val="auto"/>
          <w:sz w:val="21"/>
          <w:szCs w:val="21"/>
        </w:rPr>
      </w:pPr>
      <w:r>
        <w:rPr>
          <w:rFonts w:hint="eastAsia" w:ascii="宋体" w:hAnsi="宋体" w:eastAsia="宋体" w:cs="宋体"/>
          <w:b/>
          <w:bCs/>
          <w:color w:val="auto"/>
          <w:sz w:val="24"/>
          <w:szCs w:val="24"/>
        </w:rPr>
        <w:t>校级组织工作人员名单</w:t>
      </w:r>
    </w:p>
    <w:p>
      <w:pPr>
        <w:rPr>
          <w:rFonts w:hint="eastAsia"/>
          <w:sz w:val="21"/>
          <w:szCs w:val="21"/>
          <w:lang w:val="en-US" w:eastAsia="zh-CN"/>
        </w:rPr>
      </w:pPr>
    </w:p>
    <w:tbl>
      <w:tblPr>
        <w:tblStyle w:val="10"/>
        <w:tblW w:w="9424" w:type="dxa"/>
        <w:jc w:val="center"/>
        <w:tblInd w:w="2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902"/>
        <w:gridCol w:w="1110"/>
        <w:gridCol w:w="1539"/>
        <w:gridCol w:w="767"/>
        <w:gridCol w:w="1894"/>
        <w:gridCol w:w="1006"/>
        <w:gridCol w:w="1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序 号</w:t>
            </w:r>
          </w:p>
        </w:tc>
        <w:tc>
          <w:tcPr>
            <w:tcW w:w="902"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姓 名</w:t>
            </w:r>
          </w:p>
        </w:tc>
        <w:tc>
          <w:tcPr>
            <w:tcW w:w="1110"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政治面貌</w:t>
            </w:r>
          </w:p>
        </w:tc>
        <w:tc>
          <w:tcPr>
            <w:tcW w:w="1539"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院系</w:t>
            </w:r>
          </w:p>
        </w:tc>
        <w:tc>
          <w:tcPr>
            <w:tcW w:w="767"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年级</w:t>
            </w:r>
          </w:p>
        </w:tc>
        <w:tc>
          <w:tcPr>
            <w:tcW w:w="1894"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最近1个学期/最近1学年/入学以来学习成绩综合排名</w:t>
            </w:r>
          </w:p>
        </w:tc>
        <w:tc>
          <w:tcPr>
            <w:tcW w:w="1006"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是否存在课业不及格情况</w:t>
            </w:r>
          </w:p>
        </w:tc>
        <w:tc>
          <w:tcPr>
            <w:tcW w:w="1576" w:type="dxa"/>
            <w:vAlign w:val="center"/>
          </w:tcPr>
          <w:p>
            <w:pPr>
              <w:keepNext w:val="0"/>
              <w:keepLines w:val="0"/>
              <w:pageBreakBefore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b/>
                <w:bCs/>
                <w:sz w:val="21"/>
                <w:szCs w:val="21"/>
              </w:rPr>
            </w:pPr>
            <w:r>
              <w:rPr>
                <w:rFonts w:hint="eastAsia" w:ascii="宋体" w:hAnsi="宋体" w:eastAsia="宋体" w:cs="宋体"/>
                <w:b/>
                <w:bCs/>
                <w:sz w:val="21"/>
                <w:szCs w:val="21"/>
              </w:rPr>
              <w:t>院系、班级学生工作经历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1</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李杰</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10/44</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2</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杨毅旻</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机电工程系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2/40</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团支书兼班长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3</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韩安东</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3/47</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安全委员兼纪律委员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4</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李文文</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5/47</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宣传委员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5</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李旋</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5/58</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团支书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color w:val="0000FF"/>
                <w:sz w:val="21"/>
                <w:szCs w:val="21"/>
              </w:rPr>
            </w:pPr>
            <w:r>
              <w:rPr>
                <w:rFonts w:hint="eastAsia" w:ascii="宋体" w:hAnsi="宋体" w:eastAsia="宋体" w:cs="宋体"/>
                <w:i w:val="0"/>
                <w:color w:val="000000"/>
                <w:kern w:val="0"/>
                <w:sz w:val="21"/>
                <w:szCs w:val="21"/>
                <w:u w:val="none"/>
                <w:lang w:val="en-US" w:eastAsia="zh-CN" w:bidi="ar"/>
              </w:rPr>
              <w:t>6</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color w:val="0000FF"/>
                <w:sz w:val="21"/>
                <w:szCs w:val="21"/>
              </w:rPr>
            </w:pPr>
            <w:r>
              <w:rPr>
                <w:rFonts w:hint="eastAsia" w:ascii="宋体" w:hAnsi="宋体" w:eastAsia="宋体" w:cs="宋体"/>
                <w:i w:val="0"/>
                <w:color w:val="000000"/>
                <w:kern w:val="0"/>
                <w:sz w:val="21"/>
                <w:szCs w:val="21"/>
                <w:u w:val="none"/>
                <w:lang w:val="en-US" w:eastAsia="zh-CN" w:bidi="ar"/>
              </w:rPr>
              <w:t>张梦婷</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1/49</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团支书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lang w:eastAsia="zh-CN"/>
              </w:rPr>
            </w:pPr>
            <w:r>
              <w:rPr>
                <w:rFonts w:hint="eastAsia" w:ascii="宋体" w:hAnsi="宋体" w:eastAsia="宋体" w:cs="宋体"/>
                <w:i w:val="0"/>
                <w:color w:val="000000"/>
                <w:kern w:val="0"/>
                <w:sz w:val="21"/>
                <w:szCs w:val="21"/>
                <w:u w:val="none"/>
                <w:lang w:val="en-US" w:eastAsia="zh-CN" w:bidi="ar"/>
              </w:rPr>
              <w:t>7</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王劲松</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3/38</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8</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张浩龙</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汽车工作系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3/42</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班长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color w:val="0000FF"/>
                <w:sz w:val="21"/>
                <w:szCs w:val="21"/>
                <w:lang w:val="en-US" w:eastAsia="zh-CN"/>
              </w:rPr>
            </w:pPr>
            <w:r>
              <w:rPr>
                <w:rFonts w:hint="eastAsia" w:ascii="宋体" w:hAnsi="宋体" w:eastAsia="宋体" w:cs="宋体"/>
                <w:i w:val="0"/>
                <w:color w:val="000000"/>
                <w:kern w:val="0"/>
                <w:sz w:val="21"/>
                <w:szCs w:val="21"/>
                <w:u w:val="none"/>
                <w:lang w:val="en-US" w:eastAsia="zh-CN" w:bidi="ar"/>
              </w:rPr>
              <w:t>9</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color w:val="0000FF"/>
                <w:sz w:val="21"/>
                <w:szCs w:val="21"/>
              </w:rPr>
            </w:pPr>
            <w:r>
              <w:rPr>
                <w:rFonts w:hint="eastAsia" w:ascii="宋体" w:hAnsi="宋体" w:eastAsia="宋体" w:cs="宋体"/>
                <w:i w:val="0"/>
                <w:color w:val="000000"/>
                <w:kern w:val="0"/>
                <w:sz w:val="21"/>
                <w:szCs w:val="21"/>
                <w:u w:val="none"/>
                <w:lang w:val="en-US" w:eastAsia="zh-CN" w:bidi="ar"/>
              </w:rPr>
              <w:t>尹悦悦</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1/48</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文艺委员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color w:val="0000FF"/>
                <w:sz w:val="21"/>
                <w:szCs w:val="21"/>
                <w:lang w:val="en-US" w:eastAsia="zh-CN"/>
              </w:rPr>
            </w:pPr>
            <w:r>
              <w:rPr>
                <w:rFonts w:hint="eastAsia" w:ascii="宋体" w:hAnsi="宋体" w:eastAsia="宋体" w:cs="宋体"/>
                <w:i w:val="0"/>
                <w:color w:val="000000"/>
                <w:kern w:val="0"/>
                <w:sz w:val="21"/>
                <w:szCs w:val="21"/>
                <w:u w:val="none"/>
                <w:lang w:val="en-US" w:eastAsia="zh-CN" w:bidi="ar"/>
              </w:rPr>
              <w:t>10</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color w:val="0000FF"/>
                <w:sz w:val="21"/>
                <w:szCs w:val="21"/>
              </w:rPr>
            </w:pPr>
            <w:r>
              <w:rPr>
                <w:rFonts w:hint="eastAsia" w:ascii="宋体" w:hAnsi="宋体" w:eastAsia="宋体" w:cs="宋体"/>
                <w:i w:val="0"/>
                <w:color w:val="000000"/>
                <w:kern w:val="0"/>
                <w:sz w:val="21"/>
                <w:szCs w:val="21"/>
                <w:u w:val="none"/>
                <w:lang w:val="en-US" w:eastAsia="zh-CN" w:bidi="ar"/>
              </w:rPr>
              <w:t>姜虎</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3/33</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班长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11</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color w:val="0000FF"/>
                <w:sz w:val="21"/>
                <w:szCs w:val="21"/>
              </w:rPr>
            </w:pPr>
            <w:r>
              <w:rPr>
                <w:rFonts w:hint="eastAsia" w:ascii="宋体" w:hAnsi="宋体" w:eastAsia="宋体" w:cs="宋体"/>
                <w:i w:val="0"/>
                <w:color w:val="000000"/>
                <w:kern w:val="0"/>
                <w:sz w:val="21"/>
                <w:szCs w:val="21"/>
                <w:u w:val="none"/>
                <w:lang w:val="en-US" w:eastAsia="zh-CN" w:bidi="ar"/>
              </w:rPr>
              <w:t>朱亚玲</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2/33</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团支书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color w:val="0000FF"/>
                <w:sz w:val="21"/>
                <w:szCs w:val="21"/>
              </w:rPr>
            </w:pPr>
            <w:r>
              <w:rPr>
                <w:rFonts w:hint="eastAsia" w:ascii="宋体" w:hAnsi="宋体" w:eastAsia="宋体" w:cs="宋体"/>
                <w:i w:val="0"/>
                <w:color w:val="000000"/>
                <w:kern w:val="0"/>
                <w:sz w:val="21"/>
                <w:szCs w:val="21"/>
                <w:u w:val="none"/>
                <w:lang w:val="en-US" w:eastAsia="zh-CN" w:bidi="ar"/>
              </w:rPr>
              <w:t>12</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color w:val="0000FF"/>
                <w:sz w:val="21"/>
                <w:szCs w:val="21"/>
              </w:rPr>
            </w:pPr>
            <w:r>
              <w:rPr>
                <w:rFonts w:hint="eastAsia" w:ascii="宋体" w:hAnsi="宋体" w:eastAsia="宋体" w:cs="宋体"/>
                <w:i w:val="0"/>
                <w:color w:val="000000"/>
                <w:kern w:val="0"/>
                <w:sz w:val="21"/>
                <w:szCs w:val="21"/>
                <w:u w:val="none"/>
                <w:lang w:val="en-US" w:eastAsia="zh-CN" w:bidi="ar"/>
              </w:rPr>
              <w:t>石家旭</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7/47</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体育委员兼生活委员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13</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color w:val="0000FF"/>
                <w:sz w:val="21"/>
                <w:szCs w:val="21"/>
              </w:rPr>
            </w:pPr>
            <w:r>
              <w:rPr>
                <w:rFonts w:hint="eastAsia" w:ascii="宋体" w:hAnsi="宋体" w:eastAsia="宋体" w:cs="宋体"/>
                <w:i w:val="0"/>
                <w:color w:val="000000"/>
                <w:kern w:val="0"/>
                <w:sz w:val="21"/>
                <w:szCs w:val="21"/>
                <w:u w:val="none"/>
                <w:lang w:val="en-US" w:eastAsia="zh-CN" w:bidi="ar"/>
              </w:rPr>
              <w:t>梅超</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5/38</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14</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color w:val="0000FF"/>
                <w:sz w:val="21"/>
                <w:szCs w:val="21"/>
              </w:rPr>
            </w:pPr>
            <w:r>
              <w:rPr>
                <w:rFonts w:hint="eastAsia" w:ascii="宋体" w:hAnsi="宋体" w:eastAsia="宋体" w:cs="宋体"/>
                <w:i w:val="0"/>
                <w:color w:val="000000"/>
                <w:kern w:val="0"/>
                <w:sz w:val="21"/>
                <w:szCs w:val="21"/>
                <w:u w:val="none"/>
                <w:lang w:val="en-US" w:eastAsia="zh-CN" w:bidi="ar"/>
              </w:rPr>
              <w:t>闪文康</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10/47</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15</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color w:val="0000FF"/>
                <w:sz w:val="21"/>
                <w:szCs w:val="21"/>
              </w:rPr>
            </w:pPr>
            <w:r>
              <w:rPr>
                <w:rFonts w:hint="eastAsia" w:ascii="宋体" w:hAnsi="宋体" w:eastAsia="宋体" w:cs="宋体"/>
                <w:i w:val="0"/>
                <w:color w:val="000000"/>
                <w:kern w:val="0"/>
                <w:sz w:val="21"/>
                <w:szCs w:val="21"/>
                <w:u w:val="none"/>
                <w:lang w:val="en-US" w:eastAsia="zh-CN" w:bidi="ar"/>
              </w:rPr>
              <w:t>马肖飞</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5/59</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生活委员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16</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袁安民</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3/55</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心理委员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lang w:eastAsia="zh-CN"/>
              </w:rPr>
            </w:pPr>
            <w:r>
              <w:rPr>
                <w:rFonts w:hint="eastAsia" w:ascii="宋体" w:hAnsi="宋体" w:eastAsia="宋体" w:cs="宋体"/>
                <w:i w:val="0"/>
                <w:color w:val="000000"/>
                <w:kern w:val="0"/>
                <w:sz w:val="21"/>
                <w:szCs w:val="21"/>
                <w:u w:val="none"/>
                <w:lang w:val="en-US" w:eastAsia="zh-CN" w:bidi="ar"/>
              </w:rPr>
              <w:t>17</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张志国</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5/55</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18</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李萌</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机电工程系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1/47</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班长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19</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张志国</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3/47</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color w:val="000000"/>
                <w:kern w:val="0"/>
                <w:sz w:val="21"/>
                <w:szCs w:val="21"/>
                <w:u w:val="none"/>
                <w:lang w:val="en-US" w:eastAsia="zh-CN" w:bidi="ar"/>
              </w:rPr>
              <w:t>20</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color w:val="0000FF"/>
                <w:sz w:val="21"/>
                <w:szCs w:val="21"/>
              </w:rPr>
            </w:pPr>
            <w:r>
              <w:rPr>
                <w:rFonts w:hint="eastAsia" w:ascii="宋体" w:hAnsi="宋体" w:eastAsia="宋体" w:cs="宋体"/>
                <w:i w:val="0"/>
                <w:color w:val="000000"/>
                <w:kern w:val="0"/>
                <w:sz w:val="21"/>
                <w:szCs w:val="21"/>
                <w:u w:val="none"/>
                <w:lang w:val="en-US" w:eastAsia="zh-CN" w:bidi="ar"/>
              </w:rPr>
              <w:t>李志飞</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4/49</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团支书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21</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color w:val="0000FF"/>
                <w:sz w:val="21"/>
                <w:szCs w:val="21"/>
              </w:rPr>
            </w:pPr>
            <w:r>
              <w:rPr>
                <w:rFonts w:hint="eastAsia" w:ascii="宋体" w:hAnsi="宋体" w:eastAsia="宋体" w:cs="宋体"/>
                <w:i w:val="0"/>
                <w:color w:val="000000"/>
                <w:kern w:val="0"/>
                <w:sz w:val="21"/>
                <w:szCs w:val="21"/>
                <w:u w:val="none"/>
                <w:lang w:val="en-US" w:eastAsia="zh-CN" w:bidi="ar"/>
              </w:rPr>
              <w:t>汪浩</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2/47</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班长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22</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王雅芳</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机电工程系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10/55</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团支书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23</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王艳</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3/58</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学习委员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630" w:type="dxa"/>
            <w:textDirection w:val="lrTb"/>
            <w:vAlign w:val="center"/>
          </w:tcPr>
          <w:p>
            <w:pPr>
              <w:keepNext w:val="0"/>
              <w:keepLines w:val="0"/>
              <w:widowControl/>
              <w:suppressLineNumbers w:val="0"/>
              <w:jc w:val="center"/>
              <w:textAlignment w:val="center"/>
              <w:rPr>
                <w:rFonts w:hint="eastAsia" w:ascii="宋体" w:hAnsi="宋体" w:eastAsia="宋体" w:cs="宋体"/>
                <w:color w:val="0000FF"/>
                <w:sz w:val="21"/>
                <w:szCs w:val="21"/>
              </w:rPr>
            </w:pPr>
            <w:r>
              <w:rPr>
                <w:rFonts w:hint="eastAsia" w:ascii="宋体" w:hAnsi="宋体" w:eastAsia="宋体" w:cs="宋体"/>
                <w:i w:val="0"/>
                <w:color w:val="000000"/>
                <w:kern w:val="0"/>
                <w:sz w:val="21"/>
                <w:szCs w:val="21"/>
                <w:u w:val="none"/>
                <w:lang w:val="en-US" w:eastAsia="zh-CN" w:bidi="ar"/>
              </w:rPr>
              <w:t>24</w:t>
            </w:r>
          </w:p>
        </w:tc>
        <w:tc>
          <w:tcPr>
            <w:tcW w:w="902" w:type="dxa"/>
            <w:textDirection w:val="lrTb"/>
            <w:vAlign w:val="center"/>
          </w:tcPr>
          <w:p>
            <w:pPr>
              <w:keepNext w:val="0"/>
              <w:keepLines w:val="0"/>
              <w:widowControl/>
              <w:suppressLineNumbers w:val="0"/>
              <w:jc w:val="center"/>
              <w:textAlignment w:val="center"/>
              <w:rPr>
                <w:rFonts w:hint="eastAsia" w:ascii="宋体" w:hAnsi="宋体" w:eastAsia="宋体" w:cs="宋体"/>
                <w:color w:val="0000FF"/>
                <w:sz w:val="21"/>
                <w:szCs w:val="21"/>
              </w:rPr>
            </w:pPr>
            <w:r>
              <w:rPr>
                <w:rFonts w:hint="eastAsia" w:ascii="宋体" w:hAnsi="宋体" w:eastAsia="宋体" w:cs="宋体"/>
                <w:i w:val="0"/>
                <w:color w:val="000000"/>
                <w:kern w:val="0"/>
                <w:sz w:val="21"/>
                <w:szCs w:val="21"/>
                <w:u w:val="none"/>
                <w:lang w:val="en-US" w:eastAsia="zh-CN" w:bidi="ar"/>
              </w:rPr>
              <w:t>刘贵团</w:t>
            </w:r>
          </w:p>
        </w:tc>
        <w:tc>
          <w:tcPr>
            <w:tcW w:w="1110"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共青团员</w:t>
            </w:r>
          </w:p>
        </w:tc>
        <w:tc>
          <w:tcPr>
            <w:tcW w:w="1539"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汽车工程系</w:t>
            </w:r>
          </w:p>
        </w:tc>
        <w:tc>
          <w:tcPr>
            <w:tcW w:w="767"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19级</w:t>
            </w:r>
          </w:p>
        </w:tc>
        <w:tc>
          <w:tcPr>
            <w:tcW w:w="1894"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19/59</w:t>
            </w:r>
          </w:p>
        </w:tc>
        <w:tc>
          <w:tcPr>
            <w:tcW w:w="100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576" w:type="dxa"/>
            <w:textDirection w:val="lrTb"/>
            <w:vAlign w:val="center"/>
          </w:tcPr>
          <w:p>
            <w:pPr>
              <w:keepNext w:val="0"/>
              <w:keepLines w:val="0"/>
              <w:widowControl/>
              <w:suppressLineNumbers w:val="0"/>
              <w:jc w:val="center"/>
              <w:textAlignment w:val="center"/>
              <w:rPr>
                <w:rFonts w:hint="eastAsia" w:ascii="宋体" w:hAnsi="宋体" w:eastAsia="宋体" w:cs="宋体"/>
                <w:i w:val="0"/>
                <w:color w:val="0000FF"/>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无</w:t>
            </w:r>
          </w:p>
        </w:tc>
      </w:tr>
    </w:tbl>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eastAsia" w:ascii="宋体" w:hAnsi="宋体" w:eastAsia="宋体" w:cs="宋体"/>
          <w:sz w:val="24"/>
          <w:szCs w:val="24"/>
          <w:lang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3</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校级组织主席团成员候选人产生办法</w:t>
      </w:r>
    </w:p>
    <w:p>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经各支部推荐，学校团委研究推选本届学生会主席团成员候选人为</w:t>
      </w:r>
      <w:r>
        <w:rPr>
          <w:rFonts w:hint="eastAsia" w:ascii="宋体" w:hAnsi="宋体" w:eastAsia="宋体" w:cs="宋体"/>
          <w:sz w:val="24"/>
          <w:szCs w:val="24"/>
          <w:lang w:val="en-US" w:eastAsia="zh-CN"/>
        </w:rPr>
        <w:t>3人，报学校党委审批通过</w:t>
      </w:r>
      <w:r>
        <w:rPr>
          <w:rFonts w:hint="eastAsia" w:ascii="宋体" w:hAnsi="宋体" w:eastAsia="宋体" w:cs="宋体"/>
          <w:sz w:val="24"/>
          <w:szCs w:val="24"/>
        </w:rPr>
        <w:t>正式候选</w:t>
      </w:r>
      <w:r>
        <w:rPr>
          <w:rFonts w:hint="eastAsia" w:ascii="宋体" w:hAnsi="宋体" w:eastAsia="宋体" w:cs="宋体"/>
          <w:sz w:val="24"/>
          <w:szCs w:val="24"/>
          <w:lang w:val="en-US" w:eastAsia="zh-CN"/>
        </w:rPr>
        <w:t>3</w:t>
      </w:r>
      <w:r>
        <w:rPr>
          <w:rFonts w:hint="eastAsia" w:ascii="宋体" w:hAnsi="宋体" w:eastAsia="宋体" w:cs="宋体"/>
          <w:sz w:val="24"/>
          <w:szCs w:val="24"/>
        </w:rPr>
        <w:t>人，提交第</w:t>
      </w:r>
      <w:r>
        <w:rPr>
          <w:rFonts w:hint="eastAsia" w:ascii="宋体" w:hAnsi="宋体" w:eastAsia="宋体" w:cs="宋体"/>
          <w:sz w:val="24"/>
          <w:szCs w:val="24"/>
          <w:lang w:eastAsia="zh-CN"/>
        </w:rPr>
        <w:t>二</w:t>
      </w:r>
      <w:r>
        <w:rPr>
          <w:rFonts w:hint="eastAsia" w:ascii="宋体" w:hAnsi="宋体" w:eastAsia="宋体" w:cs="宋体"/>
          <w:sz w:val="24"/>
          <w:szCs w:val="24"/>
        </w:rPr>
        <w:t>届委员会进行</w:t>
      </w:r>
      <w:r>
        <w:rPr>
          <w:rFonts w:hint="eastAsia" w:ascii="宋体" w:hAnsi="宋体" w:eastAsia="宋体" w:cs="宋体"/>
          <w:sz w:val="24"/>
          <w:szCs w:val="24"/>
          <w:lang w:eastAsia="zh-CN"/>
        </w:rPr>
        <w:t>等额</w:t>
      </w:r>
      <w:r>
        <w:rPr>
          <w:rFonts w:hint="eastAsia" w:ascii="宋体" w:hAnsi="宋体" w:eastAsia="宋体" w:cs="宋体"/>
          <w:sz w:val="24"/>
          <w:szCs w:val="24"/>
        </w:rPr>
        <w:t>选举</w:t>
      </w:r>
      <w:r>
        <w:rPr>
          <w:rFonts w:hint="eastAsia" w:ascii="宋体" w:hAnsi="宋体" w:eastAsia="宋体" w:cs="宋体"/>
          <w:sz w:val="24"/>
          <w:szCs w:val="24"/>
          <w:lang w:val="en-US" w:eastAsia="zh-CN"/>
        </w:rPr>
        <w:t>3人</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eastAsia" w:ascii="宋体" w:hAnsi="宋体" w:eastAsia="宋体" w:cs="宋体"/>
          <w:b/>
          <w:bCs/>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eastAsia" w:ascii="宋体" w:hAnsi="宋体" w:eastAsia="宋体" w:cs="宋体"/>
          <w:b/>
          <w:sz w:val="24"/>
          <w:szCs w:val="24"/>
        </w:rPr>
      </w:pPr>
      <w:r>
        <w:rPr>
          <w:rFonts w:hint="eastAsia" w:ascii="宋体" w:hAnsi="宋体" w:eastAsia="宋体" w:cs="宋体"/>
          <w:b/>
          <w:bCs/>
          <w:sz w:val="24"/>
          <w:szCs w:val="24"/>
          <w:lang w:eastAsia="zh-CN"/>
        </w:rPr>
        <w:t>学生会主席团</w:t>
      </w:r>
      <w:r>
        <w:rPr>
          <w:rFonts w:hint="eastAsia" w:ascii="宋体" w:hAnsi="宋体" w:eastAsia="宋体" w:cs="宋体"/>
          <w:b/>
          <w:bCs/>
          <w:sz w:val="24"/>
          <w:szCs w:val="24"/>
        </w:rPr>
        <w:t>选举办法</w:t>
      </w:r>
      <w:r>
        <w:rPr>
          <w:rFonts w:hint="eastAsia" w:ascii="宋体" w:hAnsi="宋体" w:eastAsia="宋体" w:cs="宋体"/>
          <w:b/>
          <w:sz w:val="24"/>
          <w:szCs w:val="24"/>
        </w:rPr>
        <w:t>（草案）</w:t>
      </w:r>
    </w:p>
    <w:p>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一、</w:t>
      </w:r>
      <w:r>
        <w:rPr>
          <w:rFonts w:hint="eastAsia" w:ascii="宋体" w:hAnsi="宋体" w:eastAsia="宋体" w:cs="宋体"/>
          <w:sz w:val="24"/>
          <w:szCs w:val="24"/>
          <w:lang w:eastAsia="zh-CN"/>
        </w:rPr>
        <w:t>根据我校学生会章程，结合我校实际制定该选举办法。</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二、</w:t>
      </w:r>
      <w:r>
        <w:rPr>
          <w:rFonts w:hint="eastAsia" w:ascii="宋体" w:hAnsi="宋体" w:eastAsia="宋体" w:cs="宋体"/>
          <w:sz w:val="24"/>
          <w:szCs w:val="24"/>
          <w:lang w:eastAsia="zh-CN"/>
        </w:rPr>
        <w:t>经各支部推荐，学校团委研究推选本届学生会主席团成员候选人为</w:t>
      </w:r>
      <w:r>
        <w:rPr>
          <w:rFonts w:hint="eastAsia" w:ascii="宋体" w:hAnsi="宋体" w:eastAsia="宋体" w:cs="宋体"/>
          <w:sz w:val="24"/>
          <w:szCs w:val="24"/>
          <w:lang w:val="en-US" w:eastAsia="zh-CN"/>
        </w:rPr>
        <w:t>3人，报学校党委审批通过</w:t>
      </w:r>
      <w:r>
        <w:rPr>
          <w:rFonts w:hint="eastAsia" w:ascii="宋体" w:hAnsi="宋体" w:eastAsia="宋体" w:cs="宋体"/>
          <w:sz w:val="24"/>
          <w:szCs w:val="24"/>
        </w:rPr>
        <w:t>正式候选</w:t>
      </w:r>
      <w:r>
        <w:rPr>
          <w:rFonts w:hint="eastAsia" w:ascii="宋体" w:hAnsi="宋体" w:eastAsia="宋体" w:cs="宋体"/>
          <w:sz w:val="24"/>
          <w:szCs w:val="24"/>
          <w:lang w:val="en-US" w:eastAsia="zh-CN"/>
        </w:rPr>
        <w:t>3</w:t>
      </w:r>
      <w:r>
        <w:rPr>
          <w:rFonts w:hint="eastAsia" w:ascii="宋体" w:hAnsi="宋体" w:eastAsia="宋体" w:cs="宋体"/>
          <w:sz w:val="24"/>
          <w:szCs w:val="24"/>
        </w:rPr>
        <w:t>人，提交第</w:t>
      </w:r>
      <w:r>
        <w:rPr>
          <w:rFonts w:hint="eastAsia" w:ascii="宋体" w:hAnsi="宋体" w:eastAsia="宋体" w:cs="宋体"/>
          <w:sz w:val="24"/>
          <w:szCs w:val="24"/>
          <w:lang w:eastAsia="zh-CN"/>
        </w:rPr>
        <w:t>二</w:t>
      </w:r>
      <w:r>
        <w:rPr>
          <w:rFonts w:hint="eastAsia" w:ascii="宋体" w:hAnsi="宋体" w:eastAsia="宋体" w:cs="宋体"/>
          <w:sz w:val="24"/>
          <w:szCs w:val="24"/>
        </w:rPr>
        <w:t>届委员会进行</w:t>
      </w:r>
      <w:r>
        <w:rPr>
          <w:rFonts w:hint="eastAsia" w:ascii="宋体" w:hAnsi="宋体" w:eastAsia="宋体" w:cs="宋体"/>
          <w:sz w:val="24"/>
          <w:szCs w:val="24"/>
          <w:lang w:eastAsia="zh-CN"/>
        </w:rPr>
        <w:t>等额</w:t>
      </w:r>
      <w:r>
        <w:rPr>
          <w:rFonts w:hint="eastAsia" w:ascii="宋体" w:hAnsi="宋体" w:eastAsia="宋体" w:cs="宋体"/>
          <w:sz w:val="24"/>
          <w:szCs w:val="24"/>
        </w:rPr>
        <w:t>选举</w:t>
      </w:r>
      <w:r>
        <w:rPr>
          <w:rFonts w:hint="eastAsia" w:ascii="宋体" w:hAnsi="宋体" w:eastAsia="宋体" w:cs="宋体"/>
          <w:sz w:val="24"/>
          <w:szCs w:val="24"/>
          <w:lang w:val="en-US" w:eastAsia="zh-CN"/>
        </w:rPr>
        <w:t>3人</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三、选举时，参加选举的</w:t>
      </w:r>
      <w:r>
        <w:rPr>
          <w:rFonts w:hint="eastAsia" w:ascii="宋体" w:hAnsi="宋体" w:eastAsia="宋体" w:cs="宋体"/>
          <w:sz w:val="24"/>
          <w:szCs w:val="24"/>
          <w:lang w:eastAsia="zh-CN"/>
        </w:rPr>
        <w:t>学生代表数</w:t>
      </w:r>
      <w:r>
        <w:rPr>
          <w:rFonts w:hint="eastAsia" w:ascii="宋体" w:hAnsi="宋体" w:eastAsia="宋体" w:cs="宋体"/>
          <w:sz w:val="24"/>
          <w:szCs w:val="24"/>
        </w:rPr>
        <w:t>必须超过应到会</w:t>
      </w:r>
      <w:r>
        <w:rPr>
          <w:rFonts w:hint="eastAsia" w:ascii="宋体" w:hAnsi="宋体" w:eastAsia="宋体" w:cs="宋体"/>
          <w:sz w:val="24"/>
          <w:szCs w:val="24"/>
          <w:lang w:eastAsia="zh-CN"/>
        </w:rPr>
        <w:t>代表</w:t>
      </w:r>
      <w:r>
        <w:rPr>
          <w:rFonts w:hint="eastAsia" w:ascii="宋体" w:hAnsi="宋体" w:eastAsia="宋体" w:cs="宋体"/>
          <w:sz w:val="24"/>
          <w:szCs w:val="24"/>
        </w:rPr>
        <w:t>的三分之二，方可进行选举。</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四、到会</w:t>
      </w:r>
      <w:r>
        <w:rPr>
          <w:rFonts w:hint="eastAsia" w:ascii="宋体" w:hAnsi="宋体" w:eastAsia="宋体" w:cs="宋体"/>
          <w:sz w:val="24"/>
          <w:szCs w:val="24"/>
          <w:lang w:eastAsia="zh-CN"/>
        </w:rPr>
        <w:t>学生代表</w:t>
      </w:r>
      <w:r>
        <w:rPr>
          <w:rFonts w:hint="eastAsia" w:ascii="宋体" w:hAnsi="宋体" w:eastAsia="宋体" w:cs="宋体"/>
          <w:sz w:val="24"/>
          <w:szCs w:val="24"/>
        </w:rPr>
        <w:t>对选票上的候选人可以投赞成票或不赞成票，也可以弃权，也可以另选他人。赞成的，在候选人姓名下方的符号栏内</w:t>
      </w:r>
      <w:r>
        <w:rPr>
          <w:rFonts w:hint="eastAsia" w:ascii="宋体" w:hAnsi="宋体" w:eastAsia="宋体" w:cs="宋体"/>
          <w:sz w:val="24"/>
          <w:szCs w:val="24"/>
          <w:lang w:eastAsia="zh-CN"/>
        </w:rPr>
        <w:t>画</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不赞成的，在候选人姓名下方的符号栏</w:t>
      </w:r>
      <w:r>
        <w:rPr>
          <w:rFonts w:hint="eastAsia" w:ascii="宋体" w:hAnsi="宋体" w:eastAsia="宋体" w:cs="宋体"/>
          <w:sz w:val="24"/>
          <w:szCs w:val="24"/>
          <w:lang w:eastAsia="zh-CN"/>
        </w:rPr>
        <w:t>内</w:t>
      </w:r>
      <w:r>
        <w:rPr>
          <w:rFonts w:hint="eastAsia" w:ascii="宋体" w:hAnsi="宋体" w:eastAsia="宋体" w:cs="宋体"/>
          <w:sz w:val="24"/>
          <w:szCs w:val="24"/>
        </w:rPr>
        <w:t>画“×”；弃权的，</w:t>
      </w:r>
      <w:r>
        <w:rPr>
          <w:rFonts w:hint="eastAsia" w:ascii="宋体" w:hAnsi="宋体" w:eastAsia="宋体" w:cs="宋体"/>
          <w:sz w:val="24"/>
          <w:szCs w:val="24"/>
          <w:lang w:eastAsia="zh-CN"/>
        </w:rPr>
        <w:t>在</w:t>
      </w:r>
      <w:r>
        <w:rPr>
          <w:rFonts w:hint="eastAsia" w:ascii="宋体" w:hAnsi="宋体" w:eastAsia="宋体" w:cs="宋体"/>
          <w:sz w:val="24"/>
          <w:szCs w:val="24"/>
        </w:rPr>
        <w:t>候选人姓名下方的符号栏</w:t>
      </w:r>
      <w:r>
        <w:rPr>
          <w:rFonts w:hint="eastAsia" w:ascii="宋体" w:hAnsi="宋体" w:eastAsia="宋体" w:cs="宋体"/>
          <w:sz w:val="24"/>
          <w:szCs w:val="24"/>
          <w:lang w:eastAsia="zh-CN"/>
        </w:rPr>
        <w:t>内画“○”</w:t>
      </w:r>
      <w:r>
        <w:rPr>
          <w:rFonts w:hint="eastAsia" w:ascii="宋体" w:hAnsi="宋体" w:eastAsia="宋体" w:cs="宋体"/>
          <w:sz w:val="24"/>
          <w:szCs w:val="24"/>
        </w:rPr>
        <w:t>。如另选他人，在另选人姓名栏写上另选人姓名</w:t>
      </w:r>
      <w:r>
        <w:rPr>
          <w:rFonts w:hint="eastAsia" w:ascii="宋体" w:hAnsi="宋体" w:eastAsia="宋体" w:cs="宋体"/>
          <w:sz w:val="24"/>
          <w:szCs w:val="24"/>
          <w:lang w:eastAsia="zh-CN"/>
        </w:rPr>
        <w:t>，并在另</w:t>
      </w:r>
      <w:r>
        <w:rPr>
          <w:rFonts w:hint="eastAsia" w:ascii="宋体" w:hAnsi="宋体" w:eastAsia="宋体" w:cs="宋体"/>
          <w:sz w:val="24"/>
          <w:szCs w:val="24"/>
        </w:rPr>
        <w:t>选人姓名下方的符号栏内</w:t>
      </w:r>
      <w:r>
        <w:rPr>
          <w:rFonts w:hint="eastAsia" w:ascii="宋体" w:hAnsi="宋体" w:eastAsia="宋体" w:cs="宋体"/>
          <w:sz w:val="24"/>
          <w:szCs w:val="24"/>
          <w:lang w:eastAsia="zh-CN"/>
        </w:rPr>
        <w:t>画</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五、到会</w:t>
      </w:r>
      <w:r>
        <w:rPr>
          <w:rFonts w:hint="eastAsia" w:ascii="宋体" w:hAnsi="宋体" w:eastAsia="宋体" w:cs="宋体"/>
          <w:sz w:val="24"/>
          <w:szCs w:val="24"/>
          <w:lang w:eastAsia="zh-CN"/>
        </w:rPr>
        <w:t>学生代表</w:t>
      </w:r>
      <w:r>
        <w:rPr>
          <w:rFonts w:hint="eastAsia" w:ascii="宋体" w:hAnsi="宋体" w:eastAsia="宋体" w:cs="宋体"/>
          <w:sz w:val="24"/>
          <w:szCs w:val="24"/>
        </w:rPr>
        <w:t xml:space="preserve">所填写的选票，符号要填写清楚，如填写模糊不清，无法辨认的部分无效。 </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六</w:t>
      </w:r>
      <w:r>
        <w:rPr>
          <w:rFonts w:hint="eastAsia" w:ascii="宋体" w:hAnsi="宋体" w:eastAsia="宋体" w:cs="宋体"/>
          <w:sz w:val="24"/>
          <w:szCs w:val="24"/>
        </w:rPr>
        <w:t xml:space="preserve">、选举收回的选票数等于或少于发出选票数的，选举有效。多于发出选票数的，选举无效，应重新选举。每一选票所选人数等于或少于规定应选人数的为有效票,多于规定应选人数的为无效票。 </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七</w:t>
      </w:r>
      <w:r>
        <w:rPr>
          <w:rFonts w:hint="eastAsia" w:ascii="宋体" w:hAnsi="宋体" w:eastAsia="宋体" w:cs="宋体"/>
          <w:sz w:val="24"/>
          <w:szCs w:val="24"/>
        </w:rPr>
        <w:t>、候选人得票超过应到会</w:t>
      </w:r>
      <w:r>
        <w:rPr>
          <w:rFonts w:hint="eastAsia" w:ascii="宋体" w:hAnsi="宋体" w:eastAsia="宋体" w:cs="宋体"/>
          <w:sz w:val="24"/>
          <w:szCs w:val="24"/>
          <w:lang w:eastAsia="zh-CN"/>
        </w:rPr>
        <w:t>代表</w:t>
      </w:r>
      <w:r>
        <w:rPr>
          <w:rFonts w:hint="eastAsia" w:ascii="宋体" w:hAnsi="宋体" w:eastAsia="宋体" w:cs="宋体"/>
          <w:sz w:val="24"/>
          <w:szCs w:val="24"/>
        </w:rPr>
        <w:t>的半数，方可当选。</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八</w:t>
      </w:r>
      <w:r>
        <w:rPr>
          <w:rFonts w:hint="eastAsia" w:ascii="宋体" w:hAnsi="宋体" w:eastAsia="宋体" w:cs="宋体"/>
          <w:sz w:val="24"/>
          <w:szCs w:val="24"/>
        </w:rPr>
        <w:t>、选举设监票人</w:t>
      </w:r>
      <w:r>
        <w:rPr>
          <w:rFonts w:hint="eastAsia" w:ascii="宋体" w:hAnsi="宋体" w:eastAsia="宋体" w:cs="宋体"/>
          <w:sz w:val="24"/>
          <w:szCs w:val="24"/>
          <w:lang w:eastAsia="zh-CN"/>
        </w:rPr>
        <w:t>、计票人、唱票人各</w:t>
      </w:r>
      <w:r>
        <w:rPr>
          <w:rFonts w:hint="eastAsia" w:ascii="宋体" w:hAnsi="宋体" w:eastAsia="宋体" w:cs="宋体"/>
          <w:sz w:val="24"/>
          <w:szCs w:val="24"/>
          <w:lang w:val="en-US" w:eastAsia="zh-CN"/>
        </w:rPr>
        <w:t>1</w:t>
      </w:r>
      <w:r>
        <w:rPr>
          <w:rFonts w:hint="eastAsia" w:ascii="宋体" w:hAnsi="宋体" w:eastAsia="宋体" w:cs="宋体"/>
          <w:sz w:val="24"/>
          <w:szCs w:val="24"/>
        </w:rPr>
        <w:t>名，由会议主持人在</w:t>
      </w:r>
      <w:r>
        <w:rPr>
          <w:rFonts w:hint="eastAsia" w:ascii="宋体" w:hAnsi="宋体" w:eastAsia="宋体" w:cs="宋体"/>
          <w:sz w:val="24"/>
          <w:szCs w:val="24"/>
          <w:lang w:eastAsia="zh-CN"/>
        </w:rPr>
        <w:t>学生代表</w:t>
      </w:r>
      <w:r>
        <w:rPr>
          <w:rFonts w:hint="eastAsia" w:ascii="宋体" w:hAnsi="宋体" w:eastAsia="宋体" w:cs="宋体"/>
          <w:sz w:val="24"/>
          <w:szCs w:val="24"/>
        </w:rPr>
        <w:t>中提名，经会议讨论通过。</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九</w:t>
      </w:r>
      <w:r>
        <w:rPr>
          <w:rFonts w:hint="eastAsia" w:ascii="宋体" w:hAnsi="宋体" w:eastAsia="宋体" w:cs="宋体"/>
          <w:sz w:val="24"/>
          <w:szCs w:val="24"/>
        </w:rPr>
        <w:t>、选举设票箱，由监票人当众收取选票，经监票人和计票人共同清点票数后，由监票人报告会议主持人，再由主持人宣布选举是否有效。</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十、计票结束后，由监票人向会议主持人报告计票结果，由会议主持人向全体委员宣布选举结果。</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十</w:t>
      </w:r>
      <w:r>
        <w:rPr>
          <w:rFonts w:hint="eastAsia" w:ascii="宋体" w:hAnsi="宋体" w:eastAsia="宋体" w:cs="宋体"/>
          <w:sz w:val="24"/>
          <w:szCs w:val="24"/>
          <w:lang w:eastAsia="zh-CN"/>
        </w:rPr>
        <w:t>一</w:t>
      </w:r>
      <w:r>
        <w:rPr>
          <w:rFonts w:hint="eastAsia" w:ascii="宋体" w:hAnsi="宋体" w:eastAsia="宋体" w:cs="宋体"/>
          <w:sz w:val="24"/>
          <w:szCs w:val="24"/>
        </w:rPr>
        <w:t>、本办法未尽事宜，</w:t>
      </w:r>
      <w:r>
        <w:rPr>
          <w:rFonts w:hint="eastAsia" w:ascii="宋体" w:hAnsi="宋体" w:eastAsia="宋体" w:cs="宋体"/>
          <w:sz w:val="24"/>
          <w:szCs w:val="24"/>
          <w:lang w:eastAsia="zh-CN"/>
        </w:rPr>
        <w:t>由校团委牵头指导</w:t>
      </w:r>
      <w:r>
        <w:rPr>
          <w:rFonts w:hint="eastAsia" w:ascii="宋体" w:hAnsi="宋体" w:eastAsia="宋体" w:cs="宋体"/>
          <w:sz w:val="24"/>
          <w:szCs w:val="24"/>
        </w:rPr>
        <w:t>研究处理。本选举办法由</w:t>
      </w:r>
      <w:r>
        <w:rPr>
          <w:rFonts w:hint="eastAsia" w:ascii="宋体" w:hAnsi="宋体" w:eastAsia="宋体" w:cs="宋体"/>
          <w:sz w:val="24"/>
          <w:szCs w:val="24"/>
          <w:lang w:eastAsia="zh-CN"/>
        </w:rPr>
        <w:t>选举会议中与会代表表决</w:t>
      </w:r>
      <w:r>
        <w:rPr>
          <w:rFonts w:hint="eastAsia" w:ascii="宋体" w:hAnsi="宋体" w:eastAsia="宋体" w:cs="宋体"/>
          <w:sz w:val="24"/>
          <w:szCs w:val="24"/>
        </w:rPr>
        <w:t>通过后生效。</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rPr>
          <w:rFonts w:hint="eastAsia" w:ascii="宋体" w:hAnsi="宋体" w:eastAsia="宋体" w:cs="宋体"/>
          <w:b w:val="0"/>
          <w:bCs w:val="0"/>
          <w:sz w:val="24"/>
          <w:szCs w:val="24"/>
          <w:lang w:eastAsia="zh-CN"/>
        </w:rPr>
      </w:pP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rPr>
          <w:rFonts w:hint="eastAsia" w:ascii="宋体" w:hAnsi="宋体" w:eastAsia="宋体" w:cs="宋体"/>
          <w:b w:val="0"/>
          <w:bCs w:val="0"/>
          <w:sz w:val="24"/>
          <w:szCs w:val="24"/>
          <w:lang w:eastAsia="zh-CN"/>
        </w:rPr>
      </w:pPr>
    </w:p>
    <w:p>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eastAsia="zh-CN"/>
        </w:rPr>
        <w:t>附件</w:t>
      </w:r>
      <w:r>
        <w:rPr>
          <w:rFonts w:hint="eastAsia" w:ascii="宋体" w:hAnsi="宋体" w:eastAsia="宋体" w:cs="宋体"/>
          <w:b w:val="0"/>
          <w:bCs w:val="0"/>
          <w:sz w:val="24"/>
          <w:szCs w:val="24"/>
          <w:lang w:val="en-US" w:eastAsia="zh-CN"/>
        </w:rPr>
        <w:t>4</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关于</w:t>
      </w:r>
      <w:r>
        <w:rPr>
          <w:rFonts w:hint="eastAsia" w:ascii="宋体" w:hAnsi="宋体" w:eastAsia="宋体" w:cs="宋体"/>
          <w:b/>
          <w:bCs/>
          <w:sz w:val="24"/>
          <w:szCs w:val="24"/>
          <w:lang w:eastAsia="zh-CN"/>
        </w:rPr>
        <w:t>选荐</w:t>
      </w:r>
      <w:r>
        <w:rPr>
          <w:rFonts w:hint="eastAsia" w:ascii="宋体" w:hAnsi="宋体" w:eastAsia="宋体" w:cs="宋体"/>
          <w:b/>
          <w:bCs/>
          <w:sz w:val="24"/>
          <w:szCs w:val="24"/>
          <w:lang w:val="en-US" w:eastAsia="zh-CN"/>
        </w:rPr>
        <w:t>2020年学代会</w:t>
      </w:r>
      <w:r>
        <w:rPr>
          <w:rFonts w:hint="eastAsia" w:ascii="宋体" w:hAnsi="宋体" w:eastAsia="宋体" w:cs="宋体"/>
          <w:b/>
          <w:bCs/>
          <w:sz w:val="24"/>
          <w:szCs w:val="24"/>
          <w:lang w:eastAsia="zh-CN"/>
        </w:rPr>
        <w:t>代表</w:t>
      </w:r>
      <w:r>
        <w:rPr>
          <w:rFonts w:hint="eastAsia" w:ascii="宋体" w:hAnsi="宋体" w:eastAsia="宋体" w:cs="宋体"/>
          <w:b/>
          <w:bCs/>
          <w:sz w:val="24"/>
          <w:szCs w:val="24"/>
        </w:rPr>
        <w:t>的通知</w:t>
      </w:r>
    </w:p>
    <w:p>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right="0" w:rightChars="0" w:firstLine="0" w:firstLineChars="0"/>
        <w:textAlignment w:val="auto"/>
        <w:outlineLvl w:val="9"/>
        <w:rPr>
          <w:rFonts w:hint="eastAsia"/>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学</w:t>
      </w:r>
      <w:r>
        <w:rPr>
          <w:rFonts w:hint="eastAsia" w:ascii="宋体" w:hAnsi="宋体" w:cs="宋体"/>
          <w:sz w:val="24"/>
          <w:szCs w:val="24"/>
          <w:lang w:eastAsia="zh-CN"/>
        </w:rPr>
        <w:t>校</w:t>
      </w:r>
      <w:r>
        <w:rPr>
          <w:rFonts w:hint="eastAsia" w:ascii="宋体" w:hAnsi="宋体" w:eastAsia="宋体" w:cs="宋体"/>
          <w:sz w:val="24"/>
          <w:szCs w:val="24"/>
        </w:rPr>
        <w:t>各</w:t>
      </w:r>
      <w:r>
        <w:rPr>
          <w:rFonts w:hint="eastAsia" w:ascii="宋体" w:hAnsi="宋体" w:eastAsia="宋体" w:cs="宋体"/>
          <w:sz w:val="24"/>
          <w:szCs w:val="24"/>
          <w:lang w:eastAsia="zh-CN"/>
        </w:rPr>
        <w:t>团支部、社团学生组织</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根据《学联学生会组织改革方案》（中青联发[2017]4号）、《高校学生代表大会工作规则》（中青办联发[2017]9号）及《关于推动高校学生会（研究生会）深化改革的若干意见》（中青联发[2019]9号）要求，</w:t>
      </w:r>
      <w:r>
        <w:rPr>
          <w:rFonts w:hint="eastAsia" w:ascii="宋体" w:hAnsi="宋体" w:eastAsia="宋体" w:cs="宋体"/>
          <w:sz w:val="24"/>
          <w:szCs w:val="24"/>
          <w:lang w:eastAsia="zh-CN"/>
        </w:rPr>
        <w:t>学院</w:t>
      </w:r>
      <w:r>
        <w:rPr>
          <w:rFonts w:hint="eastAsia" w:ascii="宋体" w:hAnsi="宋体" w:eastAsia="宋体" w:cs="宋体"/>
          <w:sz w:val="24"/>
          <w:szCs w:val="24"/>
          <w:lang w:val="en-US" w:eastAsia="zh-CN"/>
        </w:rPr>
        <w:t>2020年学生代表大会（以下简称学代会）将于11月13日下午在教学楼A106举行。为保证大会顺利举行，现</w:t>
      </w:r>
      <w:r>
        <w:rPr>
          <w:rFonts w:hint="eastAsia" w:ascii="宋体" w:hAnsi="宋体" w:eastAsia="宋体" w:cs="宋体"/>
          <w:sz w:val="24"/>
          <w:szCs w:val="24"/>
        </w:rPr>
        <w:t>将有关事项通知如下：</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240" w:lineRule="auto"/>
        <w:ind w:leftChars="0" w:right="0" w:rightChars="0" w:firstLine="0" w:firstLineChars="0"/>
        <w:textAlignment w:val="auto"/>
        <w:outlineLvl w:val="9"/>
        <w:rPr>
          <w:rFonts w:hint="eastAsia" w:ascii="宋体" w:hAnsi="宋体" w:eastAsia="宋体" w:cs="宋体"/>
          <w:sz w:val="24"/>
          <w:szCs w:val="24"/>
          <w:lang w:eastAsia="zh-CN"/>
        </w:rPr>
      </w:pPr>
      <w:r>
        <w:rPr>
          <w:rFonts w:hint="eastAsia" w:ascii="宋体" w:hAnsi="宋体" w:cs="宋体"/>
          <w:sz w:val="24"/>
          <w:szCs w:val="24"/>
          <w:lang w:eastAsia="zh-CN"/>
        </w:rPr>
        <w:t>一、</w:t>
      </w:r>
      <w:r>
        <w:rPr>
          <w:rFonts w:hint="eastAsia" w:ascii="宋体" w:hAnsi="宋体" w:eastAsia="宋体" w:cs="宋体"/>
          <w:sz w:val="24"/>
          <w:szCs w:val="24"/>
          <w:lang w:eastAsia="zh-CN"/>
        </w:rPr>
        <w:t>会议时间</w:t>
      </w:r>
      <w:r>
        <w:rPr>
          <w:rFonts w:hint="eastAsia" w:ascii="宋体" w:hAnsi="宋体" w:cs="宋体"/>
          <w:sz w:val="24"/>
          <w:szCs w:val="24"/>
          <w:lang w:eastAsia="zh-CN"/>
        </w:rPr>
        <w:t>：</w:t>
      </w:r>
      <w:r>
        <w:rPr>
          <w:rFonts w:hint="eastAsia" w:ascii="宋体" w:hAnsi="宋体" w:eastAsia="宋体" w:cs="宋体"/>
          <w:sz w:val="24"/>
          <w:szCs w:val="24"/>
          <w:lang w:val="en-US" w:eastAsia="zh-CN"/>
        </w:rPr>
        <w:t>2020年11月13日</w:t>
      </w:r>
      <w:r>
        <w:rPr>
          <w:rFonts w:hint="eastAsia" w:ascii="宋体" w:hAnsi="宋体" w:cs="宋体"/>
          <w:sz w:val="24"/>
          <w:szCs w:val="24"/>
          <w:lang w:val="en-US" w:eastAsia="zh-CN"/>
        </w:rPr>
        <w:t>下午</w:t>
      </w:r>
      <w:r>
        <w:rPr>
          <w:rFonts w:hint="eastAsia" w:ascii="宋体" w:hAnsi="宋体" w:eastAsia="宋体" w:cs="宋体"/>
          <w:sz w:val="24"/>
          <w:szCs w:val="24"/>
          <w:lang w:val="en-US" w:eastAsia="zh-CN"/>
        </w:rPr>
        <w:t>，会期</w:t>
      </w:r>
      <w:r>
        <w:rPr>
          <w:rFonts w:hint="eastAsia" w:ascii="宋体" w:hAnsi="宋体" w:cs="宋体"/>
          <w:sz w:val="24"/>
          <w:szCs w:val="24"/>
          <w:lang w:val="en-US" w:eastAsia="zh-CN"/>
        </w:rPr>
        <w:t>半</w:t>
      </w:r>
      <w:r>
        <w:rPr>
          <w:rFonts w:hint="eastAsia" w:ascii="宋体" w:hAnsi="宋体" w:eastAsia="宋体" w:cs="宋体"/>
          <w:sz w:val="24"/>
          <w:szCs w:val="24"/>
          <w:lang w:val="en-US" w:eastAsia="zh-CN"/>
        </w:rPr>
        <w:t>天</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240" w:lineRule="auto"/>
        <w:ind w:leftChars="0" w:right="0" w:rightChars="0" w:firstLine="0" w:firstLineChars="0"/>
        <w:textAlignment w:val="auto"/>
        <w:outlineLvl w:val="9"/>
        <w:rPr>
          <w:rFonts w:hint="eastAsia" w:ascii="宋体" w:hAnsi="宋体" w:eastAsia="宋体" w:cs="宋体"/>
          <w:sz w:val="24"/>
          <w:szCs w:val="24"/>
          <w:lang w:eastAsia="zh-CN"/>
        </w:rPr>
      </w:pPr>
      <w:r>
        <w:rPr>
          <w:rFonts w:hint="eastAsia" w:ascii="宋体" w:hAnsi="宋体" w:cs="宋体"/>
          <w:sz w:val="24"/>
          <w:szCs w:val="24"/>
          <w:lang w:eastAsia="zh-CN"/>
        </w:rPr>
        <w:t>二、</w:t>
      </w:r>
      <w:r>
        <w:rPr>
          <w:rFonts w:hint="eastAsia" w:ascii="宋体" w:hAnsi="宋体" w:eastAsia="宋体" w:cs="宋体"/>
          <w:sz w:val="24"/>
          <w:szCs w:val="24"/>
          <w:lang w:eastAsia="zh-CN"/>
        </w:rPr>
        <w:t>会议地点</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教学楼A106阶梯教室</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240" w:lineRule="auto"/>
        <w:ind w:leftChars="0" w:right="0" w:rightChars="0" w:firstLine="0" w:firstLineChars="0"/>
        <w:textAlignment w:val="auto"/>
        <w:outlineLvl w:val="9"/>
        <w:rPr>
          <w:rFonts w:hint="eastAsia" w:ascii="宋体" w:hAnsi="宋体" w:eastAsia="宋体" w:cs="宋体"/>
          <w:sz w:val="24"/>
          <w:szCs w:val="24"/>
          <w:lang w:eastAsia="zh-CN"/>
        </w:rPr>
      </w:pPr>
      <w:r>
        <w:rPr>
          <w:rFonts w:hint="eastAsia" w:ascii="宋体" w:hAnsi="宋体" w:cs="宋体"/>
          <w:sz w:val="24"/>
          <w:szCs w:val="24"/>
          <w:lang w:val="en-US" w:eastAsia="zh-CN"/>
        </w:rPr>
        <w:t>三、</w:t>
      </w:r>
      <w:r>
        <w:rPr>
          <w:rFonts w:hint="eastAsia" w:ascii="宋体" w:hAnsi="宋体" w:eastAsia="宋体" w:cs="宋体"/>
          <w:sz w:val="24"/>
          <w:szCs w:val="24"/>
          <w:lang w:val="en-US" w:eastAsia="zh-CN"/>
        </w:rPr>
        <w:t>会议主要议程</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1、上届学生会主席及各部门负责人述职报告</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3、述职评议</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4、审议通过学生会章程</w:t>
      </w:r>
      <w:r>
        <w:rPr>
          <w:rFonts w:hint="eastAsia" w:ascii="宋体" w:hAnsi="宋体" w:cs="宋体"/>
          <w:sz w:val="24"/>
          <w:szCs w:val="24"/>
          <w:lang w:val="en-US" w:eastAsia="zh-CN"/>
        </w:rPr>
        <w:t>；4</w:t>
      </w:r>
      <w:r>
        <w:rPr>
          <w:rFonts w:hint="eastAsia" w:ascii="宋体" w:hAnsi="宋体" w:eastAsia="宋体" w:cs="宋体"/>
          <w:sz w:val="24"/>
          <w:szCs w:val="24"/>
          <w:lang w:val="en-US" w:eastAsia="zh-CN"/>
        </w:rPr>
        <w:t>、选举产生新一届学生会主席团</w:t>
      </w:r>
      <w:r>
        <w:rPr>
          <w:rFonts w:hint="eastAsia" w:ascii="宋体" w:hAnsi="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right="0" w:rightChars="0"/>
        <w:textAlignment w:val="auto"/>
        <w:outlineLvl w:val="9"/>
        <w:rPr>
          <w:rFonts w:hint="eastAsia" w:ascii="宋体" w:hAnsi="宋体" w:eastAsia="宋体" w:cs="宋体"/>
          <w:sz w:val="24"/>
          <w:szCs w:val="24"/>
          <w:lang w:eastAsia="zh-CN"/>
        </w:rPr>
      </w:pPr>
      <w:r>
        <w:rPr>
          <w:rFonts w:hint="eastAsia" w:ascii="宋体" w:hAnsi="宋体" w:cs="宋体"/>
          <w:sz w:val="24"/>
          <w:szCs w:val="24"/>
          <w:lang w:val="en-US" w:eastAsia="zh-CN"/>
        </w:rPr>
        <w:t>四、</w:t>
      </w:r>
      <w:r>
        <w:rPr>
          <w:rFonts w:hint="eastAsia" w:ascii="宋体" w:hAnsi="宋体" w:eastAsia="宋体" w:cs="宋体"/>
          <w:sz w:val="24"/>
          <w:szCs w:val="24"/>
          <w:lang w:val="en-US" w:eastAsia="zh-CN"/>
        </w:rPr>
        <w:t xml:space="preserve">筹备委员会 </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right="0" w:rightChars="0" w:firstLine="0" w:firstLineChars="0"/>
        <w:textAlignment w:val="auto"/>
        <w:outlineLvl w:val="9"/>
        <w:rPr>
          <w:rFonts w:hint="eastAsia" w:ascii="宋体" w:hAnsi="宋体" w:eastAsia="宋体" w:cs="宋体"/>
          <w:sz w:val="24"/>
          <w:szCs w:val="24"/>
          <w:lang w:val="en-US" w:eastAsia="zh-CN"/>
        </w:rPr>
      </w:pP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主任：卢正宝</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right="0" w:rightChars="0" w:firstLine="0" w:firstLineChars="0"/>
        <w:textAlignment w:val="auto"/>
        <w:outlineLvl w:val="9"/>
        <w:rPr>
          <w:rFonts w:hint="eastAsia" w:ascii="宋体" w:hAnsi="宋体" w:eastAsia="宋体" w:cs="宋体"/>
          <w:sz w:val="24"/>
          <w:szCs w:val="24"/>
          <w:lang w:val="en-US" w:eastAsia="zh-CN"/>
        </w:rPr>
      </w:pP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成员：沈劲松</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刘萍</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袁金全</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张猛</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朱亚玲</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魏庭峰</w:t>
      </w:r>
      <w:r>
        <w:rPr>
          <w:rFonts w:hint="eastAsia" w:ascii="宋体" w:hAnsi="宋体" w:cs="宋体"/>
          <w:sz w:val="24"/>
          <w:szCs w:val="24"/>
          <w:lang w:val="en-US" w:eastAsia="zh-CN"/>
        </w:rPr>
        <w:t>、李杰</w:t>
      </w:r>
      <w:r>
        <w:rPr>
          <w:rFonts w:hint="eastAsia" w:ascii="宋体" w:hAnsi="宋体" w:eastAsia="宋体" w:cs="宋体"/>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right="0" w:rightChars="0"/>
        <w:textAlignment w:val="auto"/>
        <w:outlineLvl w:val="9"/>
        <w:rPr>
          <w:rFonts w:hint="eastAsia" w:ascii="宋体" w:hAnsi="宋体" w:eastAsia="宋体" w:cs="宋体"/>
          <w:sz w:val="24"/>
          <w:szCs w:val="24"/>
          <w:lang w:val="en-US" w:eastAsia="zh-CN"/>
        </w:rPr>
      </w:pPr>
      <w:r>
        <w:rPr>
          <w:rFonts w:hint="eastAsia" w:ascii="宋体" w:hAnsi="宋体" w:cs="宋体"/>
          <w:sz w:val="24"/>
          <w:szCs w:val="24"/>
          <w:lang w:val="en-US" w:eastAsia="zh-CN"/>
        </w:rPr>
        <w:t>五、</w:t>
      </w:r>
      <w:r>
        <w:rPr>
          <w:rFonts w:hint="eastAsia" w:ascii="宋体" w:hAnsi="宋体" w:eastAsia="宋体" w:cs="宋体"/>
          <w:sz w:val="24"/>
          <w:szCs w:val="24"/>
          <w:lang w:val="en-US" w:eastAsia="zh-CN"/>
        </w:rPr>
        <w:t>主席团选举大会代表的名额、条件及产生办法</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right="0" w:rightChars="0" w:firstLine="480" w:firstLineChars="0"/>
        <w:textAlignment w:val="auto"/>
        <w:outlineLvl w:val="9"/>
        <w:rPr>
          <w:rFonts w:hint="eastAsia" w:ascii="宋体" w:hAnsi="宋体" w:eastAsia="宋体" w:cs="宋体"/>
          <w:sz w:val="24"/>
          <w:szCs w:val="24"/>
          <w:lang w:val="en-US" w:eastAsia="zh-CN"/>
        </w:rPr>
      </w:pPr>
      <w:r>
        <w:rPr>
          <w:rFonts w:hint="eastAsia" w:ascii="宋体" w:hAnsi="宋体" w:cs="宋体"/>
          <w:sz w:val="24"/>
          <w:szCs w:val="24"/>
          <w:lang w:val="en-US" w:eastAsia="zh-CN"/>
        </w:rPr>
        <w:t>1、</w:t>
      </w:r>
      <w:r>
        <w:rPr>
          <w:rFonts w:hint="eastAsia" w:ascii="宋体" w:hAnsi="宋体" w:eastAsia="宋体" w:cs="宋体"/>
          <w:sz w:val="24"/>
          <w:szCs w:val="24"/>
          <w:lang w:val="en-US" w:eastAsia="zh-CN"/>
        </w:rPr>
        <w:t>本次大会拟定学生代表40人，其中20名为在校各支部推选，另20名由在校各班级、社团学生组织内部推荐产生，女生代表不少于参会代表总数的30%。</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leftChars="0" w:right="0" w:rightChars="0" w:firstLine="480"/>
        <w:jc w:val="both"/>
        <w:textAlignment w:val="auto"/>
        <w:outlineLvl w:val="9"/>
        <w:rPr>
          <w:rFonts w:hint="eastAsia" w:ascii="宋体" w:hAnsi="宋体" w:eastAsia="宋体" w:cs="宋体"/>
          <w:i w:val="0"/>
          <w:caps w:val="0"/>
          <w:color w:val="auto"/>
          <w:spacing w:val="0"/>
          <w:sz w:val="24"/>
          <w:szCs w:val="24"/>
        </w:rPr>
      </w:pPr>
      <w:r>
        <w:rPr>
          <w:rFonts w:hint="eastAsia" w:cs="宋体"/>
          <w:i w:val="0"/>
          <w:caps w:val="0"/>
          <w:color w:val="auto"/>
          <w:spacing w:val="0"/>
          <w:sz w:val="24"/>
          <w:szCs w:val="24"/>
          <w:shd w:val="clear" w:fill="FFFFFF"/>
          <w:lang w:val="en-US" w:eastAsia="zh-CN"/>
        </w:rPr>
        <w:t>2、</w:t>
      </w:r>
      <w:r>
        <w:rPr>
          <w:rFonts w:hint="eastAsia" w:ascii="宋体" w:hAnsi="宋体" w:eastAsia="宋体" w:cs="宋体"/>
          <w:i w:val="0"/>
          <w:caps w:val="0"/>
          <w:color w:val="auto"/>
          <w:spacing w:val="0"/>
          <w:sz w:val="24"/>
          <w:szCs w:val="24"/>
          <w:shd w:val="clear" w:fill="FFFFFF"/>
        </w:rPr>
        <w:t>推选标准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right="0" w:rightChars="0"/>
        <w:jc w:val="both"/>
        <w:textAlignment w:val="auto"/>
        <w:outlineLvl w:val="9"/>
        <w:rPr>
          <w:rFonts w:hint="eastAsia" w:ascii="宋体" w:hAnsi="宋体" w:eastAsia="宋体" w:cs="宋体"/>
          <w:i w:val="0"/>
          <w:caps w:val="0"/>
          <w:color w:val="auto"/>
          <w:spacing w:val="0"/>
          <w:sz w:val="24"/>
          <w:szCs w:val="24"/>
        </w:rPr>
      </w:pPr>
      <w:r>
        <w:rPr>
          <w:rFonts w:hint="eastAsia" w:cs="宋体"/>
          <w:i w:val="0"/>
          <w:caps w:val="0"/>
          <w:color w:val="auto"/>
          <w:spacing w:val="0"/>
          <w:sz w:val="24"/>
          <w:szCs w:val="24"/>
          <w:shd w:val="clear" w:fill="FFFFFF"/>
          <w:lang w:val="en-US" w:eastAsia="zh-CN"/>
        </w:rPr>
        <w:t xml:space="preserve">    2.1</w:t>
      </w:r>
      <w:r>
        <w:rPr>
          <w:rFonts w:hint="eastAsia" w:ascii="宋体" w:hAnsi="宋体" w:eastAsia="宋体" w:cs="宋体"/>
          <w:i w:val="0"/>
          <w:caps w:val="0"/>
          <w:color w:val="auto"/>
          <w:spacing w:val="0"/>
          <w:sz w:val="24"/>
          <w:szCs w:val="24"/>
          <w:shd w:val="clear" w:fill="FFFFFF"/>
        </w:rPr>
        <w:t>思想信念坚定。认真学习贯彻习近平新时代中国特色社会主义思想，贯彻落实习近平总书记关于青年工作的重要思想，牢固树立</w:t>
      </w:r>
      <w:r>
        <w:rPr>
          <w:rFonts w:hint="eastAsia" w:ascii="宋体" w:hAnsi="宋体" w:eastAsia="宋体" w:cs="宋体"/>
          <w:i w:val="0"/>
          <w:caps w:val="0"/>
          <w:color w:val="auto"/>
          <w:spacing w:val="0"/>
          <w:sz w:val="24"/>
          <w:szCs w:val="24"/>
          <w:shd w:val="clear" w:fill="FFFFFF"/>
          <w:lang w:val="en-US"/>
        </w:rPr>
        <w:t>“</w:t>
      </w:r>
      <w:r>
        <w:rPr>
          <w:rFonts w:hint="eastAsia" w:ascii="宋体" w:hAnsi="宋体" w:eastAsia="宋体" w:cs="宋体"/>
          <w:i w:val="0"/>
          <w:caps w:val="0"/>
          <w:color w:val="auto"/>
          <w:spacing w:val="0"/>
          <w:sz w:val="24"/>
          <w:szCs w:val="24"/>
          <w:shd w:val="clear" w:fill="FFFFFF"/>
        </w:rPr>
        <w:t>四个意识</w:t>
      </w:r>
      <w:r>
        <w:rPr>
          <w:rFonts w:hint="eastAsia" w:ascii="宋体" w:hAnsi="宋体" w:eastAsia="宋体" w:cs="宋体"/>
          <w:i w:val="0"/>
          <w:caps w:val="0"/>
          <w:color w:val="auto"/>
          <w:spacing w:val="0"/>
          <w:sz w:val="24"/>
          <w:szCs w:val="24"/>
          <w:shd w:val="clear" w:fill="FFFFFF"/>
          <w:lang w:val="en-US"/>
        </w:rPr>
        <w:t>”</w:t>
      </w:r>
      <w:r>
        <w:rPr>
          <w:rFonts w:hint="eastAsia" w:ascii="宋体" w:hAnsi="宋体" w:eastAsia="宋体" w:cs="宋体"/>
          <w:i w:val="0"/>
          <w:caps w:val="0"/>
          <w:color w:val="auto"/>
          <w:spacing w:val="0"/>
          <w:sz w:val="24"/>
          <w:szCs w:val="24"/>
          <w:shd w:val="clear" w:fill="FFFFFF"/>
        </w:rPr>
        <w:t>、坚定</w:t>
      </w:r>
      <w:r>
        <w:rPr>
          <w:rFonts w:hint="eastAsia" w:ascii="宋体" w:hAnsi="宋体" w:eastAsia="宋体" w:cs="宋体"/>
          <w:i w:val="0"/>
          <w:caps w:val="0"/>
          <w:color w:val="auto"/>
          <w:spacing w:val="0"/>
          <w:sz w:val="24"/>
          <w:szCs w:val="24"/>
          <w:shd w:val="clear" w:fill="FFFFFF"/>
          <w:lang w:val="en-US"/>
        </w:rPr>
        <w:t>“</w:t>
      </w:r>
      <w:r>
        <w:rPr>
          <w:rFonts w:hint="eastAsia" w:ascii="宋体" w:hAnsi="宋体" w:eastAsia="宋体" w:cs="宋体"/>
          <w:i w:val="0"/>
          <w:caps w:val="0"/>
          <w:color w:val="auto"/>
          <w:spacing w:val="0"/>
          <w:sz w:val="24"/>
          <w:szCs w:val="24"/>
          <w:shd w:val="clear" w:fill="FFFFFF"/>
        </w:rPr>
        <w:t>四个自信</w:t>
      </w:r>
      <w:r>
        <w:rPr>
          <w:rFonts w:hint="eastAsia" w:ascii="宋体" w:hAnsi="宋体" w:eastAsia="宋体" w:cs="宋体"/>
          <w:i w:val="0"/>
          <w:caps w:val="0"/>
          <w:color w:val="auto"/>
          <w:spacing w:val="0"/>
          <w:sz w:val="24"/>
          <w:szCs w:val="24"/>
          <w:shd w:val="clear" w:fill="FFFFFF"/>
          <w:lang w:val="en-US"/>
        </w:rPr>
        <w:t>”</w:t>
      </w:r>
      <w:r>
        <w:rPr>
          <w:rFonts w:hint="eastAsia" w:ascii="宋体" w:hAnsi="宋体" w:eastAsia="宋体" w:cs="宋体"/>
          <w:i w:val="0"/>
          <w:caps w:val="0"/>
          <w:color w:val="auto"/>
          <w:spacing w:val="0"/>
          <w:sz w:val="24"/>
          <w:szCs w:val="24"/>
          <w:shd w:val="clear" w:fill="FFFFFF"/>
        </w:rPr>
        <w:t>、做到</w:t>
      </w:r>
      <w:r>
        <w:rPr>
          <w:rFonts w:hint="eastAsia" w:ascii="宋体" w:hAnsi="宋体" w:eastAsia="宋体" w:cs="宋体"/>
          <w:i w:val="0"/>
          <w:caps w:val="0"/>
          <w:color w:val="auto"/>
          <w:spacing w:val="0"/>
          <w:sz w:val="24"/>
          <w:szCs w:val="24"/>
          <w:shd w:val="clear" w:fill="FFFFFF"/>
          <w:lang w:val="en-US"/>
        </w:rPr>
        <w:t>“</w:t>
      </w:r>
      <w:r>
        <w:rPr>
          <w:rFonts w:hint="eastAsia" w:ascii="宋体" w:hAnsi="宋体" w:eastAsia="宋体" w:cs="宋体"/>
          <w:i w:val="0"/>
          <w:caps w:val="0"/>
          <w:color w:val="auto"/>
          <w:spacing w:val="0"/>
          <w:sz w:val="24"/>
          <w:szCs w:val="24"/>
          <w:shd w:val="clear" w:fill="FFFFFF"/>
        </w:rPr>
        <w:t>两个维护</w:t>
      </w:r>
      <w:r>
        <w:rPr>
          <w:rFonts w:hint="eastAsia" w:ascii="宋体" w:hAnsi="宋体" w:eastAsia="宋体" w:cs="宋体"/>
          <w:i w:val="0"/>
          <w:caps w:val="0"/>
          <w:color w:val="auto"/>
          <w:spacing w:val="0"/>
          <w:sz w:val="24"/>
          <w:szCs w:val="24"/>
          <w:shd w:val="clear" w:fill="FFFFFF"/>
          <w:lang w:val="en-US"/>
        </w:rPr>
        <w:t>”</w:t>
      </w:r>
      <w:r>
        <w:rPr>
          <w:rFonts w:hint="eastAsia" w:ascii="宋体" w:hAnsi="宋体" w:eastAsia="宋体" w:cs="宋体"/>
          <w:i w:val="0"/>
          <w:caps w:val="0"/>
          <w:color w:val="auto"/>
          <w:spacing w:val="0"/>
          <w:sz w:val="24"/>
          <w:szCs w:val="24"/>
          <w:shd w:val="clear" w:fill="FFFFFF"/>
        </w:rPr>
        <w:t>。具有共产主义远大理想和中国特色社会主义共同理想，热爱党、热爱祖国、热爱社会主义，有浓厚的家国情怀。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right="0" w:rightChars="0" w:firstLine="480"/>
        <w:jc w:val="both"/>
        <w:textAlignment w:val="auto"/>
        <w:outlineLvl w:val="9"/>
        <w:rPr>
          <w:rFonts w:hint="eastAsia" w:ascii="宋体" w:hAnsi="宋体" w:eastAsia="宋体" w:cs="宋体"/>
          <w:i w:val="0"/>
          <w:caps w:val="0"/>
          <w:color w:val="auto"/>
          <w:spacing w:val="0"/>
          <w:sz w:val="24"/>
          <w:szCs w:val="24"/>
          <w:shd w:val="clear" w:fill="FFFFFF"/>
        </w:rPr>
      </w:pPr>
      <w:r>
        <w:rPr>
          <w:rFonts w:hint="eastAsia" w:cs="宋体"/>
          <w:i w:val="0"/>
          <w:caps w:val="0"/>
          <w:color w:val="auto"/>
          <w:spacing w:val="0"/>
          <w:sz w:val="24"/>
          <w:szCs w:val="24"/>
          <w:shd w:val="clear" w:fill="FFFFFF"/>
          <w:lang w:val="en-US" w:eastAsia="zh-CN"/>
        </w:rPr>
        <w:t>2.2</w:t>
      </w:r>
      <w:r>
        <w:rPr>
          <w:rFonts w:hint="eastAsia" w:ascii="宋体" w:hAnsi="宋体" w:eastAsia="宋体" w:cs="宋体"/>
          <w:i w:val="0"/>
          <w:caps w:val="0"/>
          <w:color w:val="auto"/>
          <w:spacing w:val="0"/>
          <w:sz w:val="24"/>
          <w:szCs w:val="24"/>
          <w:shd w:val="clear" w:fill="FFFFFF"/>
        </w:rPr>
        <w:t>道德品行优秀。树立集体主义、社会主义和共产主义道德，模范践行社会主义核心价值观，带头倡导良好社会风尚。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right="0" w:rightChars="0" w:firstLine="480"/>
        <w:jc w:val="both"/>
        <w:textAlignment w:val="auto"/>
        <w:outlineLvl w:val="9"/>
        <w:rPr>
          <w:rFonts w:hint="eastAsia" w:ascii="宋体" w:hAnsi="宋体" w:eastAsia="宋体" w:cs="宋体"/>
          <w:i w:val="0"/>
          <w:caps w:val="0"/>
          <w:color w:val="auto"/>
          <w:spacing w:val="0"/>
          <w:sz w:val="24"/>
          <w:szCs w:val="24"/>
        </w:rPr>
      </w:pPr>
      <w:r>
        <w:rPr>
          <w:rFonts w:hint="eastAsia" w:cs="宋体"/>
          <w:i w:val="0"/>
          <w:caps w:val="0"/>
          <w:color w:val="auto"/>
          <w:spacing w:val="0"/>
          <w:sz w:val="24"/>
          <w:szCs w:val="24"/>
          <w:shd w:val="clear" w:fill="FFFFFF"/>
          <w:lang w:val="en-US" w:eastAsia="zh-CN"/>
        </w:rPr>
        <w:t>2.3</w:t>
      </w:r>
      <w:r>
        <w:rPr>
          <w:rFonts w:hint="eastAsia" w:ascii="宋体" w:hAnsi="宋体" w:eastAsia="宋体" w:cs="宋体"/>
          <w:i w:val="0"/>
          <w:caps w:val="0"/>
          <w:color w:val="auto"/>
          <w:spacing w:val="0"/>
          <w:sz w:val="24"/>
          <w:szCs w:val="24"/>
          <w:shd w:val="clear" w:fill="FFFFFF"/>
        </w:rPr>
        <w:t>表率作用突出。学习成绩优秀，专业技能突出，具有艰苦奋斗精神，能够在同学中发挥示范表率作用。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right="0" w:rightChars="0"/>
        <w:jc w:val="both"/>
        <w:textAlignment w:val="auto"/>
        <w:outlineLvl w:val="9"/>
        <w:rPr>
          <w:rFonts w:hint="eastAsia" w:ascii="宋体" w:hAnsi="宋体" w:eastAsia="宋体" w:cs="宋体"/>
          <w:i w:val="0"/>
          <w:caps w:val="0"/>
          <w:color w:val="auto"/>
          <w:spacing w:val="0"/>
          <w:sz w:val="24"/>
          <w:szCs w:val="24"/>
        </w:rPr>
      </w:pPr>
      <w:r>
        <w:rPr>
          <w:rFonts w:hint="eastAsia" w:cs="宋体"/>
          <w:i w:val="0"/>
          <w:caps w:val="0"/>
          <w:color w:val="auto"/>
          <w:spacing w:val="0"/>
          <w:sz w:val="24"/>
          <w:szCs w:val="24"/>
          <w:shd w:val="clear" w:fill="FFFFFF"/>
          <w:lang w:val="en-US" w:eastAsia="zh-CN"/>
        </w:rPr>
        <w:t xml:space="preserve">    2.4</w:t>
      </w:r>
      <w:r>
        <w:rPr>
          <w:rFonts w:hint="eastAsia" w:ascii="宋体" w:hAnsi="宋体" w:eastAsia="宋体" w:cs="宋体"/>
          <w:i w:val="0"/>
          <w:caps w:val="0"/>
          <w:color w:val="auto"/>
          <w:spacing w:val="0"/>
          <w:sz w:val="24"/>
          <w:szCs w:val="24"/>
          <w:shd w:val="clear" w:fill="FFFFFF"/>
        </w:rPr>
        <w:t>群众基础良好。积极主动服务身边同学，在同学中评价良好，威信较高。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right="0" w:rightChars="0"/>
        <w:jc w:val="both"/>
        <w:textAlignment w:val="auto"/>
        <w:outlineLvl w:val="9"/>
        <w:rPr>
          <w:rFonts w:hint="eastAsia" w:ascii="宋体" w:hAnsi="宋体" w:eastAsia="宋体" w:cs="宋体"/>
          <w:i w:val="0"/>
          <w:caps w:val="0"/>
          <w:color w:val="auto"/>
          <w:spacing w:val="0"/>
          <w:sz w:val="24"/>
          <w:szCs w:val="24"/>
        </w:rPr>
      </w:pPr>
      <w:r>
        <w:rPr>
          <w:rFonts w:hint="eastAsia" w:cs="宋体"/>
          <w:i w:val="0"/>
          <w:caps w:val="0"/>
          <w:color w:val="auto"/>
          <w:spacing w:val="0"/>
          <w:sz w:val="24"/>
          <w:szCs w:val="24"/>
          <w:shd w:val="clear" w:fill="FFFFFF"/>
          <w:lang w:val="en-US" w:eastAsia="zh-CN"/>
        </w:rPr>
        <w:t xml:space="preserve">    </w:t>
      </w: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textAlignment w:val="auto"/>
        <w:outlineLvl w:val="9"/>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right"/>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共青团JAC大学委员会</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righ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                                       2020年10月</w:t>
      </w:r>
      <w:r>
        <w:rPr>
          <w:rFonts w:hint="eastAsia" w:ascii="宋体" w:hAnsi="宋体" w:eastAsia="宋体" w:cs="宋体"/>
          <w:sz w:val="24"/>
          <w:szCs w:val="24"/>
          <w:lang w:val="en-US" w:eastAsia="zh-CN"/>
        </w:rPr>
        <w:t>28</w:t>
      </w:r>
      <w:r>
        <w:rPr>
          <w:rFonts w:hint="eastAsia" w:ascii="宋体" w:hAnsi="宋体" w:eastAsia="宋体" w:cs="宋体"/>
          <w:sz w:val="24"/>
          <w:szCs w:val="24"/>
        </w:rPr>
        <w:t>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outlineLvl w:val="9"/>
        <w:rPr>
          <w:rStyle w:val="8"/>
          <w:rFonts w:hint="eastAsia" w:ascii="宋体" w:hAnsi="宋体" w:eastAsia="宋体" w:cs="宋体"/>
          <w:b/>
          <w:bCs/>
          <w:caps w:val="0"/>
          <w:color w:val="000000"/>
          <w:spacing w:val="0"/>
          <w:sz w:val="24"/>
          <w:szCs w:val="24"/>
        </w:rPr>
      </w:pPr>
      <w:r>
        <w:rPr>
          <w:rFonts w:hint="eastAsia" w:ascii="宋体" w:hAnsi="宋体" w:cs="宋体"/>
          <w:sz w:val="24"/>
          <w:szCs w:val="24"/>
          <w:lang w:eastAsia="zh-CN"/>
        </w:rPr>
        <w:t>见附件</w:t>
      </w:r>
      <w:r>
        <w:rPr>
          <w:rFonts w:hint="eastAsia" w:ascii="宋体" w:hAnsi="宋体" w:cs="宋体"/>
          <w:sz w:val="24"/>
          <w:szCs w:val="24"/>
          <w:lang w:val="en-US" w:eastAsia="zh-CN"/>
        </w:rPr>
        <w:t>5</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宋体" w:hAnsi="宋体" w:eastAsia="宋体" w:cs="宋体"/>
          <w:b/>
          <w:bCs/>
          <w:caps w:val="0"/>
          <w:color w:val="000000"/>
          <w:spacing w:val="0"/>
          <w:sz w:val="24"/>
          <w:szCs w:val="24"/>
        </w:rPr>
      </w:pPr>
      <w:r>
        <w:rPr>
          <w:rStyle w:val="8"/>
          <w:rFonts w:hint="eastAsia" w:ascii="宋体" w:hAnsi="宋体" w:eastAsia="宋体" w:cs="宋体"/>
          <w:b/>
          <w:bCs/>
          <w:caps w:val="0"/>
          <w:color w:val="000000"/>
          <w:spacing w:val="0"/>
          <w:sz w:val="24"/>
          <w:szCs w:val="24"/>
        </w:rPr>
        <w:t>学生会</w:t>
      </w:r>
      <w:r>
        <w:rPr>
          <w:rStyle w:val="8"/>
          <w:rFonts w:hint="eastAsia" w:ascii="宋体" w:hAnsi="宋体" w:eastAsia="宋体" w:cs="宋体"/>
          <w:b/>
          <w:bCs/>
          <w:caps w:val="0"/>
          <w:color w:val="000000"/>
          <w:spacing w:val="0"/>
          <w:sz w:val="24"/>
          <w:szCs w:val="24"/>
          <w:lang w:eastAsia="zh-CN"/>
        </w:rPr>
        <w:t>干部</w:t>
      </w:r>
      <w:r>
        <w:rPr>
          <w:rStyle w:val="8"/>
          <w:rFonts w:hint="eastAsia" w:ascii="宋体" w:hAnsi="宋体" w:eastAsia="宋体" w:cs="宋体"/>
          <w:b/>
          <w:bCs/>
          <w:caps w:val="0"/>
          <w:color w:val="000000"/>
          <w:spacing w:val="0"/>
          <w:sz w:val="24"/>
          <w:szCs w:val="24"/>
        </w:rPr>
        <w:t>述职评议</w:t>
      </w:r>
      <w:r>
        <w:rPr>
          <w:rStyle w:val="8"/>
          <w:rFonts w:hint="eastAsia" w:ascii="宋体" w:hAnsi="宋体" w:eastAsia="宋体" w:cs="宋体"/>
          <w:b/>
          <w:bCs/>
          <w:caps w:val="0"/>
          <w:color w:val="000000"/>
          <w:spacing w:val="0"/>
          <w:sz w:val="24"/>
          <w:szCs w:val="24"/>
          <w:lang w:eastAsia="zh-CN"/>
        </w:rPr>
        <w:t>细则（试行）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Style w:val="8"/>
          <w:rFonts w:hint="eastAsia" w:ascii="宋体" w:hAnsi="宋体" w:eastAsia="宋体" w:cs="宋体"/>
          <w:b/>
          <w:caps w:val="0"/>
          <w:color w:val="000000"/>
          <w:spacing w:val="0"/>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第一条</w:t>
      </w:r>
      <w:r>
        <w:rPr>
          <w:rFonts w:hint="eastAsia" w:ascii="宋体" w:hAnsi="宋体" w:eastAsia="宋体" w:cs="宋体"/>
          <w:caps w:val="0"/>
          <w:color w:val="000000"/>
          <w:spacing w:val="0"/>
          <w:sz w:val="24"/>
          <w:szCs w:val="24"/>
        </w:rPr>
        <w:t> 为加强对全</w:t>
      </w:r>
      <w:r>
        <w:rPr>
          <w:rFonts w:hint="eastAsia" w:ascii="宋体" w:hAnsi="宋体" w:eastAsia="宋体" w:cs="宋体"/>
          <w:caps w:val="0"/>
          <w:color w:val="000000"/>
          <w:spacing w:val="0"/>
          <w:sz w:val="24"/>
          <w:szCs w:val="24"/>
          <w:lang w:eastAsia="zh-CN"/>
        </w:rPr>
        <w:t>院</w:t>
      </w:r>
      <w:r>
        <w:rPr>
          <w:rFonts w:hint="eastAsia" w:ascii="宋体" w:hAnsi="宋体" w:eastAsia="宋体" w:cs="宋体"/>
          <w:caps w:val="0"/>
          <w:color w:val="000000"/>
          <w:spacing w:val="0"/>
          <w:sz w:val="24"/>
          <w:szCs w:val="24"/>
        </w:rPr>
        <w:t>学生干部的监督和管理，全面准确地掌握学生干部的工作情况，提高学生干部的责任意识、服务意识和大局意识，制定制度。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第二条</w:t>
      </w:r>
      <w:r>
        <w:rPr>
          <w:rFonts w:hint="eastAsia" w:ascii="宋体" w:hAnsi="宋体" w:eastAsia="宋体" w:cs="宋体"/>
          <w:caps w:val="0"/>
          <w:color w:val="000000"/>
          <w:spacing w:val="0"/>
          <w:sz w:val="24"/>
          <w:szCs w:val="24"/>
        </w:rPr>
        <w:t> 学生干部述职应当有利于增强学生干部自觉接受监督的意识、服务于广大同学意识，应当有利于促进干部队伍的建设。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第三条</w:t>
      </w:r>
      <w:r>
        <w:rPr>
          <w:rFonts w:hint="eastAsia" w:ascii="宋体" w:hAnsi="宋体" w:eastAsia="宋体" w:cs="宋体"/>
          <w:caps w:val="0"/>
          <w:color w:val="000000"/>
          <w:spacing w:val="0"/>
          <w:sz w:val="24"/>
          <w:szCs w:val="24"/>
        </w:rPr>
        <w:t> 学生干部述职应当坚持民主与集中相结合。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caps w:val="0"/>
          <w:color w:val="000000"/>
          <w:spacing w:val="0"/>
          <w:sz w:val="24"/>
          <w:szCs w:val="24"/>
          <w:lang w:eastAsia="zh-CN"/>
        </w:rPr>
      </w:pPr>
      <w:r>
        <w:rPr>
          <w:rStyle w:val="8"/>
          <w:rFonts w:hint="eastAsia" w:ascii="宋体" w:hAnsi="宋体" w:eastAsia="宋体" w:cs="宋体"/>
          <w:b/>
          <w:caps w:val="0"/>
          <w:color w:val="000000"/>
          <w:spacing w:val="0"/>
          <w:sz w:val="24"/>
          <w:szCs w:val="24"/>
        </w:rPr>
        <w:t>第四条 </w:t>
      </w:r>
      <w:r>
        <w:rPr>
          <w:rStyle w:val="8"/>
          <w:rFonts w:hint="eastAsia" w:ascii="宋体" w:hAnsi="宋体" w:eastAsia="宋体" w:cs="宋体"/>
          <w:b w:val="0"/>
          <w:bCs/>
          <w:caps w:val="0"/>
          <w:color w:val="000000"/>
          <w:spacing w:val="0"/>
          <w:sz w:val="24"/>
          <w:szCs w:val="24"/>
          <w:lang w:eastAsia="zh-CN"/>
        </w:rPr>
        <w:t>院</w:t>
      </w:r>
      <w:r>
        <w:rPr>
          <w:rFonts w:hint="eastAsia" w:ascii="宋体" w:hAnsi="宋体" w:eastAsia="宋体" w:cs="宋体"/>
          <w:caps w:val="0"/>
          <w:color w:val="000000"/>
          <w:spacing w:val="0"/>
          <w:sz w:val="24"/>
          <w:szCs w:val="24"/>
        </w:rPr>
        <w:t>学生会干部评议会由学生代表、学生工作部、团委等共同组成，成员以学生代表为主</w:t>
      </w:r>
      <w:r>
        <w:rPr>
          <w:rFonts w:hint="eastAsia" w:ascii="宋体" w:hAnsi="宋体" w:eastAsia="宋体" w:cs="宋体"/>
          <w:caps w:val="0"/>
          <w:color w:val="000000"/>
          <w:spacing w:val="0"/>
          <w:sz w:val="24"/>
          <w:szCs w:val="24"/>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第五条</w:t>
      </w:r>
      <w:r>
        <w:rPr>
          <w:rFonts w:hint="eastAsia" w:ascii="宋体" w:hAnsi="宋体" w:eastAsia="宋体" w:cs="宋体"/>
          <w:caps w:val="0"/>
          <w:color w:val="000000"/>
          <w:spacing w:val="0"/>
          <w:sz w:val="24"/>
          <w:szCs w:val="24"/>
        </w:rPr>
        <w:t> 各级学生会主席团成员和工作部门负责人每学期向评议会述职。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第六条</w:t>
      </w:r>
      <w:r>
        <w:rPr>
          <w:rFonts w:hint="eastAsia" w:ascii="宋体" w:hAnsi="宋体" w:eastAsia="宋体" w:cs="宋体"/>
          <w:caps w:val="0"/>
          <w:color w:val="000000"/>
          <w:spacing w:val="0"/>
          <w:sz w:val="24"/>
          <w:szCs w:val="24"/>
        </w:rPr>
        <w:t> 述职人员从政治态度、道德品行、学习情况、工作成效、纪律作风等方面进行述职。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第七条</w:t>
      </w:r>
      <w:r>
        <w:rPr>
          <w:rFonts w:hint="eastAsia" w:ascii="宋体" w:hAnsi="宋体" w:eastAsia="宋体" w:cs="宋体"/>
          <w:caps w:val="0"/>
          <w:color w:val="000000"/>
          <w:spacing w:val="0"/>
          <w:sz w:val="24"/>
          <w:szCs w:val="24"/>
        </w:rPr>
        <w:t> 全体学生干部述职完毕，应参加统一的民主测评。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第八条</w:t>
      </w:r>
      <w:r>
        <w:rPr>
          <w:rFonts w:hint="eastAsia" w:ascii="宋体" w:hAnsi="宋体" w:eastAsia="宋体" w:cs="宋体"/>
          <w:caps w:val="0"/>
          <w:color w:val="000000"/>
          <w:spacing w:val="0"/>
          <w:sz w:val="24"/>
          <w:szCs w:val="24"/>
        </w:rPr>
        <w:t> 述职人员应当在规定时间内将述职报告交指定部门存档。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述职报告包括以下内容：</w:t>
      </w:r>
      <w:r>
        <w:rPr>
          <w:rFonts w:hint="eastAsia" w:ascii="宋体" w:hAnsi="宋体" w:eastAsia="宋体" w:cs="宋体"/>
          <w:caps w:val="0"/>
          <w:color w:val="000000"/>
          <w:spacing w:val="0"/>
          <w:sz w:val="24"/>
          <w:szCs w:val="24"/>
        </w:rPr>
        <w:br w:type="textWrapping"/>
      </w:r>
      <w:r>
        <w:rPr>
          <w:rFonts w:hint="eastAsia" w:ascii="宋体" w:hAnsi="宋体" w:eastAsia="宋体" w:cs="宋体"/>
          <w:caps w:val="0"/>
          <w:color w:val="000000"/>
          <w:spacing w:val="0"/>
          <w:sz w:val="24"/>
          <w:szCs w:val="24"/>
        </w:rPr>
        <w:t>（1）述职人员所任职务、任职期限；</w:t>
      </w:r>
      <w:r>
        <w:rPr>
          <w:rFonts w:hint="eastAsia" w:ascii="宋体" w:hAnsi="宋体" w:eastAsia="宋体" w:cs="宋体"/>
          <w:caps w:val="0"/>
          <w:color w:val="000000"/>
          <w:spacing w:val="0"/>
          <w:sz w:val="24"/>
          <w:szCs w:val="24"/>
        </w:rPr>
        <w:br w:type="textWrapping"/>
      </w:r>
      <w:r>
        <w:rPr>
          <w:rFonts w:hint="eastAsia" w:ascii="宋体" w:hAnsi="宋体" w:eastAsia="宋体" w:cs="宋体"/>
          <w:caps w:val="0"/>
          <w:color w:val="000000"/>
          <w:spacing w:val="0"/>
          <w:sz w:val="24"/>
          <w:szCs w:val="24"/>
        </w:rPr>
        <w:t>（2）履行岗位职责的情况；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（3）述职人员在工作中取得的主要成绩和存在的主要问题，以及今后的改进措施；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（4）其他应当阐明的情况。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第九条</w:t>
      </w:r>
      <w:r>
        <w:rPr>
          <w:rFonts w:hint="eastAsia" w:ascii="宋体" w:hAnsi="宋体" w:eastAsia="宋体" w:cs="宋体"/>
          <w:caps w:val="0"/>
          <w:color w:val="000000"/>
          <w:spacing w:val="0"/>
          <w:sz w:val="24"/>
          <w:szCs w:val="24"/>
        </w:rPr>
        <w:t> 述职结果将作为对学生干部选拔、考核、奖惩的重要依据。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caps w:val="0"/>
          <w:color w:val="000000"/>
          <w:spacing w:val="0"/>
          <w:sz w:val="24"/>
          <w:szCs w:val="24"/>
        </w:rPr>
      </w:pPr>
      <w:r>
        <w:rPr>
          <w:rStyle w:val="8"/>
          <w:rFonts w:hint="eastAsia" w:ascii="宋体" w:hAnsi="宋体" w:eastAsia="宋体" w:cs="宋体"/>
          <w:b/>
          <w:caps w:val="0"/>
          <w:color w:val="000000"/>
          <w:spacing w:val="0"/>
          <w:sz w:val="24"/>
          <w:szCs w:val="24"/>
        </w:rPr>
        <w:t>第十条</w:t>
      </w:r>
      <w:r>
        <w:rPr>
          <w:rFonts w:hint="eastAsia" w:ascii="宋体" w:hAnsi="宋体" w:eastAsia="宋体" w:cs="宋体"/>
          <w:caps w:val="0"/>
          <w:color w:val="000000"/>
          <w:spacing w:val="0"/>
          <w:sz w:val="24"/>
          <w:szCs w:val="24"/>
        </w:rPr>
        <w:t> 本制度自公布之日起开始实施。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caps w:val="0"/>
          <w:color w:val="000000"/>
          <w:spacing w:val="0"/>
          <w:sz w:val="24"/>
          <w:szCs w:val="24"/>
        </w:rPr>
      </w:pPr>
      <w:r>
        <w:rPr>
          <w:rFonts w:hint="eastAsia" w:ascii="宋体" w:hAnsi="宋体" w:eastAsia="宋体" w:cs="宋体"/>
          <w:caps w:val="0"/>
          <w:color w:val="000000"/>
          <w:spacing w:val="0"/>
          <w:sz w:val="24"/>
          <w:szCs w:val="24"/>
        </w:rPr>
        <w:t>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right"/>
        <w:textAlignment w:val="auto"/>
        <w:outlineLvl w:val="9"/>
        <w:rPr>
          <w:rFonts w:hint="eastAsia" w:ascii="宋体" w:hAnsi="宋体" w:eastAsia="宋体" w:cs="宋体"/>
          <w:caps w:val="0"/>
          <w:color w:val="000000"/>
          <w:spacing w:val="0"/>
          <w:sz w:val="24"/>
          <w:szCs w:val="24"/>
        </w:rPr>
      </w:pPr>
      <w:r>
        <w:rPr>
          <w:rFonts w:hint="eastAsia" w:ascii="宋体" w:hAnsi="宋体" w:eastAsia="宋体" w:cs="宋体"/>
          <w:sz w:val="24"/>
          <w:szCs w:val="24"/>
        </w:rPr>
        <w:t>共青团JAC大学委员会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right"/>
        <w:textAlignment w:val="auto"/>
        <w:outlineLvl w:val="9"/>
        <w:rPr>
          <w:rFonts w:hint="eastAsia" w:ascii="宋体" w:hAnsi="宋体" w:eastAsia="宋体" w:cs="宋体"/>
          <w:caps w:val="0"/>
          <w:color w:val="000000"/>
          <w:spacing w:val="0"/>
          <w:sz w:val="24"/>
          <w:szCs w:val="24"/>
          <w:lang w:val="en-US" w:eastAsia="zh-CN"/>
        </w:rPr>
      </w:pPr>
      <w:r>
        <w:rPr>
          <w:rFonts w:hint="eastAsia" w:ascii="宋体" w:hAnsi="宋体" w:eastAsia="宋体" w:cs="宋体"/>
          <w:caps w:val="0"/>
          <w:color w:val="000000"/>
          <w:spacing w:val="0"/>
          <w:sz w:val="24"/>
          <w:szCs w:val="24"/>
        </w:rPr>
        <w:t>2020年</w:t>
      </w:r>
      <w:r>
        <w:rPr>
          <w:rFonts w:hint="eastAsia" w:ascii="宋体" w:hAnsi="宋体" w:eastAsia="宋体" w:cs="宋体"/>
          <w:caps w:val="0"/>
          <w:color w:val="000000"/>
          <w:spacing w:val="0"/>
          <w:sz w:val="24"/>
          <w:szCs w:val="24"/>
          <w:lang w:val="en-US" w:eastAsia="zh-CN"/>
        </w:rPr>
        <w:t>11</w:t>
      </w:r>
      <w:r>
        <w:rPr>
          <w:rFonts w:hint="eastAsia" w:ascii="宋体" w:hAnsi="宋体" w:eastAsia="宋体" w:cs="宋体"/>
          <w:caps w:val="0"/>
          <w:color w:val="000000"/>
          <w:spacing w:val="0"/>
          <w:sz w:val="24"/>
          <w:szCs w:val="24"/>
        </w:rPr>
        <w:t>月</w:t>
      </w:r>
    </w:p>
    <w:p>
      <w:pPr>
        <w:keepNext w:val="0"/>
        <w:keepLines w:val="0"/>
        <w:pageBreakBefore w:val="0"/>
        <w:kinsoku/>
        <w:wordWrap/>
        <w:overflowPunct/>
        <w:topLinePunct w:val="0"/>
        <w:autoSpaceDE/>
        <w:autoSpaceDN/>
        <w:bidi w:val="0"/>
        <w:adjustRightInd w:val="0"/>
        <w:snapToGrid w:val="0"/>
        <w:spacing w:beforeAutospacing="0" w:afterAutospacing="0" w:line="240" w:lineRule="auto"/>
        <w:ind w:right="0" w:rightChars="0" w:firstLine="0" w:firstLineChars="0"/>
        <w:rPr>
          <w:rFonts w:hint="eastAsia" w:ascii="宋体" w:hAnsi="宋体" w:eastAsia="宋体" w:cs="宋体"/>
          <w:sz w:val="24"/>
          <w:szCs w:val="24"/>
          <w:lang w:eastAsia="zh-CN"/>
        </w:rPr>
      </w:pPr>
    </w:p>
    <w:p>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right="0" w:rightChars="0"/>
        <w:textAlignment w:val="auto"/>
        <w:outlineLvl w:val="9"/>
        <w:rPr>
          <w:rFonts w:hint="eastAsia"/>
        </w:rPr>
      </w:pPr>
    </w:p>
    <w:p>
      <w:pPr>
        <w:ind w:firstLine="480"/>
        <w:rPr>
          <w:rFonts w:hint="eastAsia"/>
          <w:lang w:val="en-US" w:eastAsia="zh-CN"/>
        </w:rPr>
      </w:pPr>
    </w:p>
    <w:p>
      <w:pPr>
        <w:pStyle w:val="6"/>
        <w:widowControl/>
        <w:spacing w:before="100" w:beforeAutospacing="1"/>
        <w:jc w:val="right"/>
        <w:rPr>
          <w:rStyle w:val="11"/>
          <w:rFonts w:hint="eastAsia" w:ascii="仿宋" w:hAnsi="仿宋" w:eastAsia="仿宋" w:cs="仿宋"/>
          <w:b w:val="0"/>
          <w:bCs w:val="0"/>
          <w:color w:val="000000"/>
          <w:sz w:val="28"/>
          <w:szCs w:val="28"/>
          <w:shd w:val="clear" w:color="auto" w:fill="FFFFFF"/>
          <w:lang w:eastAsia="zh-CN"/>
        </w:rPr>
      </w:pPr>
    </w:p>
    <w:p>
      <w:pPr>
        <w:spacing w:line="560" w:lineRule="exact"/>
        <w:jc w:val="left"/>
        <w:rPr>
          <w:rFonts w:ascii="仿宋" w:hAnsi="仿宋" w:eastAsia="仿宋" w:cs="仿宋"/>
          <w:sz w:val="28"/>
          <w:szCs w:val="28"/>
        </w:rPr>
      </w:pPr>
    </w:p>
    <w:p>
      <w:pPr>
        <w:rPr>
          <w:rFonts w:ascii="仿宋" w:hAnsi="仿宋" w:eastAsia="仿宋" w:cs="仿宋"/>
          <w:sz w:val="28"/>
          <w:szCs w:val="28"/>
        </w:rPr>
      </w:pPr>
    </w:p>
    <w:p/>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仿宋简体">
    <w:altName w:val="微软雅黑"/>
    <w:panose1 w:val="02010601030101010101"/>
    <w:charset w:val="86"/>
    <w:family w:val="auto"/>
    <w:pitch w:val="default"/>
    <w:sig w:usb0="00000000" w:usb1="00000000" w:usb2="00000000" w:usb3="00000000" w:csb0="00040000" w:csb1="00000000"/>
  </w:font>
  <w:font w:name="方正大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琥珀">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宋体-方正超大字符集">
    <w:panose1 w:val="03000509000000000000"/>
    <w:charset w:val="86"/>
    <w:family w:val="script"/>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方正小标宋简体">
    <w:altName w:val="微软雅黑"/>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kIF84bgBAABVAwAADgAAAAAAAAABACAAAAAeAQAAZHJzL2Uyb0RvYy54bWxQSwUGAAAAAAYABgBZ&#10;AQAASAU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EC53FE"/>
    <w:rsid w:val="1D5D564E"/>
    <w:rsid w:val="257D24FF"/>
    <w:rsid w:val="2D2D1E9B"/>
    <w:rsid w:val="30CE5925"/>
    <w:rsid w:val="37756444"/>
    <w:rsid w:val="37853D14"/>
    <w:rsid w:val="4B510B93"/>
    <w:rsid w:val="675E7B1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customStyle="1" w:styleId="2">
    <w:name w:val="TOC2"/>
    <w:basedOn w:val="1"/>
    <w:next w:val="1"/>
    <w:qFormat/>
    <w:uiPriority w:val="0"/>
    <w:pPr>
      <w:spacing w:before="100" w:beforeAutospacing="1" w:after="100" w:afterAutospacing="1"/>
      <w:ind w:left="420"/>
      <w:jc w:val="left"/>
    </w:pPr>
    <w:rPr>
      <w:rFonts w:ascii="Calibri" w:hAnsi="Calibri" w:eastAsia="仿宋"/>
      <w:sz w:val="22"/>
      <w:szCs w:val="21"/>
      <w:lang w:val="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0"/>
    <w:rPr>
      <w:b/>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character" w:customStyle="1" w:styleId="11">
    <w:name w:val="15"/>
    <w:qFormat/>
    <w:uiPriority w:val="0"/>
    <w:rPr>
      <w:rFonts w:hint="default" w:ascii="Times New Roman" w:hAnsi="Times New Roman" w:cs="Times New Roman"/>
      <w:b/>
      <w:bCs/>
    </w:rPr>
  </w:style>
  <w:style w:type="paragraph" w:customStyle="1" w:styleId="12">
    <w:name w:val="p1"/>
    <w:basedOn w:val="1"/>
    <w:qFormat/>
    <w:uiPriority w:val="0"/>
    <w:pPr>
      <w:spacing w:beforeAutospacing="0" w:after="0" w:afterAutospacing="0"/>
      <w:ind w:left="0" w:right="0"/>
      <w:jc w:val="left"/>
    </w:pPr>
    <w:rPr>
      <w:kern w:val="0"/>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20132020</dc:creator>
  <cp:lastModifiedBy>沈劲松</cp:lastModifiedBy>
  <dcterms:modified xsi:type="dcterms:W3CDTF">2020-11-19T00:39:48Z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